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B9" w:rsidRPr="005C78EB" w:rsidRDefault="00505BB9" w:rsidP="001C1A13">
      <w:pPr>
        <w:spacing w:line="360" w:lineRule="auto"/>
        <w:jc w:val="center"/>
        <w:rPr>
          <w:b/>
          <w:color w:val="FF0000"/>
          <w:sz w:val="28"/>
          <w:szCs w:val="28"/>
        </w:rPr>
      </w:pPr>
      <w:r w:rsidRPr="005C78EB">
        <w:rPr>
          <w:rFonts w:hint="eastAsia"/>
          <w:b/>
          <w:color w:val="FF0000"/>
          <w:sz w:val="28"/>
          <w:szCs w:val="28"/>
        </w:rPr>
        <w:t>第二章存货</w:t>
      </w:r>
    </w:p>
    <w:p w:rsidR="00505BB9" w:rsidRPr="005C78EB" w:rsidRDefault="00505BB9" w:rsidP="009A7065">
      <w:pPr>
        <w:spacing w:line="360" w:lineRule="auto"/>
        <w:rPr>
          <w:b/>
          <w:szCs w:val="21"/>
        </w:rPr>
      </w:pPr>
      <w:r w:rsidRPr="005C78EB">
        <w:rPr>
          <w:rFonts w:hint="eastAsia"/>
          <w:b/>
          <w:color w:val="FF0000"/>
          <w:szCs w:val="21"/>
        </w:rPr>
        <w:t>本章介绍：</w:t>
      </w:r>
      <w:r w:rsidRPr="005C78EB">
        <w:rPr>
          <w:rFonts w:hint="eastAsia"/>
          <w:b/>
          <w:szCs w:val="21"/>
        </w:rPr>
        <w:t>本章介绍的是具体会计准则中的存货准则，属于基础知识章节，考试中主要以客观题出现，从内容上看，本章经常串插在其他重点章节中出题。</w:t>
      </w:r>
    </w:p>
    <w:p w:rsidR="00505BB9" w:rsidRPr="005C78EB" w:rsidRDefault="00505BB9" w:rsidP="00914B3A">
      <w:pPr>
        <w:spacing w:line="360" w:lineRule="auto"/>
        <w:rPr>
          <w:b/>
          <w:szCs w:val="21"/>
        </w:rPr>
      </w:pPr>
    </w:p>
    <w:p w:rsidR="00505BB9" w:rsidRPr="005C78EB" w:rsidRDefault="00505BB9" w:rsidP="00914B3A">
      <w:pPr>
        <w:spacing w:line="360" w:lineRule="auto"/>
        <w:rPr>
          <w:b/>
          <w:color w:val="FF0000"/>
          <w:szCs w:val="21"/>
        </w:rPr>
      </w:pPr>
      <w:proofErr w:type="gramStart"/>
      <w:r w:rsidRPr="005C78EB">
        <w:rPr>
          <w:rFonts w:hint="eastAsia"/>
          <w:b/>
          <w:color w:val="FF0000"/>
          <w:szCs w:val="21"/>
        </w:rPr>
        <w:t>本章近</w:t>
      </w:r>
      <w:proofErr w:type="gramEnd"/>
      <w:r w:rsidRPr="005C78EB">
        <w:rPr>
          <w:rFonts w:hint="eastAsia"/>
          <w:b/>
          <w:color w:val="FF0000"/>
          <w:szCs w:val="21"/>
        </w:rPr>
        <w:t>三年考情：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1134"/>
        <w:gridCol w:w="1417"/>
        <w:gridCol w:w="1134"/>
        <w:gridCol w:w="5210"/>
      </w:tblGrid>
      <w:tr w:rsidR="00505BB9" w:rsidRPr="005C78EB" w:rsidTr="002D60C1">
        <w:trPr>
          <w:jc w:val="center"/>
        </w:trPr>
        <w:tc>
          <w:tcPr>
            <w:tcW w:w="959" w:type="dxa"/>
          </w:tcPr>
          <w:p w:rsidR="00505BB9" w:rsidRPr="005C78EB" w:rsidRDefault="00505BB9" w:rsidP="002D60C1">
            <w:pPr>
              <w:spacing w:line="360" w:lineRule="auto"/>
              <w:jc w:val="center"/>
              <w:rPr>
                <w:b/>
                <w:szCs w:val="21"/>
              </w:rPr>
            </w:pPr>
            <w:r w:rsidRPr="005C78EB">
              <w:rPr>
                <w:rFonts w:hint="eastAsia"/>
                <w:b/>
                <w:szCs w:val="21"/>
              </w:rPr>
              <w:t>题型</w:t>
            </w:r>
          </w:p>
        </w:tc>
        <w:tc>
          <w:tcPr>
            <w:tcW w:w="1134" w:type="dxa"/>
          </w:tcPr>
          <w:p w:rsidR="00505BB9" w:rsidRPr="005C78EB" w:rsidRDefault="00505BB9" w:rsidP="002D60C1">
            <w:pPr>
              <w:spacing w:line="360" w:lineRule="auto"/>
              <w:jc w:val="center"/>
              <w:rPr>
                <w:b/>
                <w:szCs w:val="21"/>
              </w:rPr>
            </w:pPr>
            <w:r w:rsidRPr="005C78EB">
              <w:rPr>
                <w:b/>
                <w:szCs w:val="21"/>
              </w:rPr>
              <w:t>2012</w:t>
            </w:r>
          </w:p>
        </w:tc>
        <w:tc>
          <w:tcPr>
            <w:tcW w:w="1417" w:type="dxa"/>
          </w:tcPr>
          <w:p w:rsidR="00505BB9" w:rsidRPr="005C78EB" w:rsidRDefault="00505BB9" w:rsidP="002D60C1">
            <w:pPr>
              <w:spacing w:line="360" w:lineRule="auto"/>
              <w:jc w:val="center"/>
              <w:rPr>
                <w:b/>
                <w:szCs w:val="21"/>
              </w:rPr>
            </w:pPr>
            <w:r w:rsidRPr="005C78EB">
              <w:rPr>
                <w:b/>
                <w:szCs w:val="21"/>
              </w:rPr>
              <w:t>2011</w:t>
            </w:r>
          </w:p>
        </w:tc>
        <w:tc>
          <w:tcPr>
            <w:tcW w:w="1134" w:type="dxa"/>
          </w:tcPr>
          <w:p w:rsidR="00505BB9" w:rsidRPr="005C78EB" w:rsidRDefault="00505BB9" w:rsidP="002D60C1">
            <w:pPr>
              <w:spacing w:line="360" w:lineRule="auto"/>
              <w:jc w:val="center"/>
              <w:rPr>
                <w:b/>
                <w:szCs w:val="21"/>
              </w:rPr>
            </w:pPr>
            <w:r w:rsidRPr="005C78EB">
              <w:rPr>
                <w:b/>
                <w:szCs w:val="21"/>
              </w:rPr>
              <w:t>2010</w:t>
            </w:r>
          </w:p>
        </w:tc>
        <w:tc>
          <w:tcPr>
            <w:tcW w:w="5210" w:type="dxa"/>
          </w:tcPr>
          <w:p w:rsidR="00505BB9" w:rsidRPr="005C78EB" w:rsidRDefault="00505BB9" w:rsidP="002D60C1">
            <w:pPr>
              <w:spacing w:line="360" w:lineRule="auto"/>
              <w:jc w:val="center"/>
              <w:rPr>
                <w:b/>
                <w:szCs w:val="21"/>
              </w:rPr>
            </w:pPr>
            <w:r w:rsidRPr="005C78EB">
              <w:rPr>
                <w:rFonts w:hint="eastAsia"/>
                <w:b/>
                <w:szCs w:val="21"/>
              </w:rPr>
              <w:t>考点</w:t>
            </w:r>
          </w:p>
        </w:tc>
      </w:tr>
      <w:tr w:rsidR="00505BB9" w:rsidRPr="005C78EB" w:rsidTr="002D60C1">
        <w:trPr>
          <w:jc w:val="center"/>
        </w:trPr>
        <w:tc>
          <w:tcPr>
            <w:tcW w:w="959" w:type="dxa"/>
          </w:tcPr>
          <w:p w:rsidR="00505BB9" w:rsidRPr="005C78EB" w:rsidRDefault="00505BB9" w:rsidP="002D60C1">
            <w:pPr>
              <w:spacing w:line="360" w:lineRule="auto"/>
              <w:rPr>
                <w:b/>
                <w:szCs w:val="21"/>
              </w:rPr>
            </w:pPr>
            <w:r w:rsidRPr="005C78EB">
              <w:rPr>
                <w:rFonts w:hint="eastAsia"/>
                <w:b/>
                <w:szCs w:val="21"/>
              </w:rPr>
              <w:t>单选</w:t>
            </w:r>
          </w:p>
        </w:tc>
        <w:tc>
          <w:tcPr>
            <w:tcW w:w="1134" w:type="dxa"/>
          </w:tcPr>
          <w:p w:rsidR="00505BB9" w:rsidRPr="005C78EB" w:rsidRDefault="00505BB9" w:rsidP="002D60C1">
            <w:pPr>
              <w:spacing w:line="360" w:lineRule="auto"/>
              <w:rPr>
                <w:b/>
                <w:szCs w:val="21"/>
              </w:rPr>
            </w:pPr>
            <w:r w:rsidRPr="005C78EB">
              <w:rPr>
                <w:b/>
                <w:szCs w:val="21"/>
              </w:rPr>
              <w:t>1</w:t>
            </w:r>
            <w:r w:rsidRPr="005C78EB">
              <w:rPr>
                <w:rFonts w:hint="eastAsia"/>
                <w:b/>
                <w:szCs w:val="21"/>
              </w:rPr>
              <w:t>题</w:t>
            </w:r>
            <w:r w:rsidRPr="005C78EB">
              <w:rPr>
                <w:b/>
                <w:szCs w:val="21"/>
              </w:rPr>
              <w:t>1</w:t>
            </w:r>
            <w:r w:rsidRPr="005C78EB">
              <w:rPr>
                <w:rFonts w:hint="eastAsia"/>
                <w:b/>
                <w:szCs w:val="21"/>
              </w:rPr>
              <w:t>分</w:t>
            </w:r>
          </w:p>
        </w:tc>
        <w:tc>
          <w:tcPr>
            <w:tcW w:w="1417" w:type="dxa"/>
          </w:tcPr>
          <w:p w:rsidR="00505BB9" w:rsidRPr="005C78EB" w:rsidRDefault="00505BB9" w:rsidP="002D60C1">
            <w:pPr>
              <w:spacing w:line="360" w:lineRule="auto"/>
              <w:rPr>
                <w:b/>
                <w:szCs w:val="21"/>
              </w:rPr>
            </w:pPr>
          </w:p>
        </w:tc>
        <w:tc>
          <w:tcPr>
            <w:tcW w:w="1134" w:type="dxa"/>
          </w:tcPr>
          <w:p w:rsidR="00505BB9" w:rsidRPr="005C78EB" w:rsidRDefault="00505BB9" w:rsidP="002D60C1">
            <w:pPr>
              <w:spacing w:line="360" w:lineRule="auto"/>
              <w:rPr>
                <w:b/>
                <w:szCs w:val="21"/>
              </w:rPr>
            </w:pPr>
            <w:r w:rsidRPr="005C78EB">
              <w:rPr>
                <w:b/>
                <w:szCs w:val="21"/>
              </w:rPr>
              <w:t>1</w:t>
            </w:r>
            <w:r w:rsidRPr="005C78EB">
              <w:rPr>
                <w:rFonts w:hint="eastAsia"/>
                <w:b/>
                <w:szCs w:val="21"/>
              </w:rPr>
              <w:t>题</w:t>
            </w:r>
            <w:r w:rsidRPr="005C78EB">
              <w:rPr>
                <w:b/>
                <w:szCs w:val="21"/>
              </w:rPr>
              <w:t>1</w:t>
            </w:r>
            <w:r w:rsidRPr="005C78EB">
              <w:rPr>
                <w:rFonts w:hint="eastAsia"/>
                <w:b/>
                <w:szCs w:val="21"/>
              </w:rPr>
              <w:t>分</w:t>
            </w:r>
          </w:p>
        </w:tc>
        <w:tc>
          <w:tcPr>
            <w:tcW w:w="5210" w:type="dxa"/>
          </w:tcPr>
          <w:p w:rsidR="00505BB9" w:rsidRPr="005C78EB" w:rsidRDefault="00505BB9" w:rsidP="002D60C1">
            <w:pPr>
              <w:spacing w:line="360" w:lineRule="auto"/>
              <w:rPr>
                <w:b/>
                <w:szCs w:val="21"/>
              </w:rPr>
            </w:pPr>
            <w:r w:rsidRPr="005C78EB">
              <w:rPr>
                <w:rFonts w:hint="eastAsia"/>
                <w:b/>
                <w:szCs w:val="21"/>
              </w:rPr>
              <w:t>期末计量，委托加工入账价值</w:t>
            </w:r>
          </w:p>
        </w:tc>
      </w:tr>
      <w:tr w:rsidR="00505BB9" w:rsidRPr="005C78EB" w:rsidTr="002D60C1">
        <w:trPr>
          <w:jc w:val="center"/>
        </w:trPr>
        <w:tc>
          <w:tcPr>
            <w:tcW w:w="959" w:type="dxa"/>
          </w:tcPr>
          <w:p w:rsidR="00505BB9" w:rsidRPr="005C78EB" w:rsidRDefault="00505BB9" w:rsidP="002D60C1">
            <w:pPr>
              <w:spacing w:line="360" w:lineRule="auto"/>
              <w:rPr>
                <w:b/>
                <w:szCs w:val="21"/>
              </w:rPr>
            </w:pPr>
            <w:r w:rsidRPr="005C78EB">
              <w:rPr>
                <w:rFonts w:hint="eastAsia"/>
                <w:b/>
                <w:szCs w:val="21"/>
              </w:rPr>
              <w:t>多选</w:t>
            </w:r>
          </w:p>
        </w:tc>
        <w:tc>
          <w:tcPr>
            <w:tcW w:w="1134" w:type="dxa"/>
          </w:tcPr>
          <w:p w:rsidR="00505BB9" w:rsidRPr="005C78EB" w:rsidRDefault="00505BB9" w:rsidP="002D60C1">
            <w:pPr>
              <w:spacing w:line="360" w:lineRule="auto"/>
              <w:rPr>
                <w:b/>
                <w:szCs w:val="21"/>
              </w:rPr>
            </w:pPr>
            <w:r w:rsidRPr="005C78EB">
              <w:rPr>
                <w:b/>
                <w:szCs w:val="21"/>
              </w:rPr>
              <w:t>1</w:t>
            </w:r>
            <w:r w:rsidRPr="005C78EB">
              <w:rPr>
                <w:rFonts w:hint="eastAsia"/>
                <w:b/>
                <w:szCs w:val="21"/>
              </w:rPr>
              <w:t>题</w:t>
            </w:r>
            <w:r w:rsidRPr="005C78EB">
              <w:rPr>
                <w:b/>
                <w:szCs w:val="21"/>
              </w:rPr>
              <w:t>2</w:t>
            </w:r>
            <w:r w:rsidRPr="005C78EB">
              <w:rPr>
                <w:rFonts w:hint="eastAsia"/>
                <w:b/>
                <w:szCs w:val="21"/>
              </w:rPr>
              <w:t>分</w:t>
            </w:r>
          </w:p>
        </w:tc>
        <w:tc>
          <w:tcPr>
            <w:tcW w:w="1417" w:type="dxa"/>
          </w:tcPr>
          <w:p w:rsidR="00505BB9" w:rsidRPr="005C78EB" w:rsidRDefault="00505BB9" w:rsidP="002D60C1">
            <w:pPr>
              <w:spacing w:line="360" w:lineRule="auto"/>
              <w:rPr>
                <w:b/>
                <w:szCs w:val="21"/>
              </w:rPr>
            </w:pPr>
            <w:r w:rsidRPr="005C78EB">
              <w:rPr>
                <w:b/>
                <w:szCs w:val="21"/>
              </w:rPr>
              <w:t>1</w:t>
            </w:r>
            <w:r w:rsidRPr="005C78EB">
              <w:rPr>
                <w:rFonts w:hint="eastAsia"/>
                <w:b/>
                <w:szCs w:val="21"/>
              </w:rPr>
              <w:t>题</w:t>
            </w:r>
            <w:r w:rsidRPr="005C78EB">
              <w:rPr>
                <w:b/>
                <w:szCs w:val="21"/>
              </w:rPr>
              <w:t>2</w:t>
            </w:r>
            <w:r w:rsidRPr="005C78EB">
              <w:rPr>
                <w:rFonts w:hint="eastAsia"/>
                <w:b/>
                <w:szCs w:val="21"/>
              </w:rPr>
              <w:t>分</w:t>
            </w:r>
          </w:p>
        </w:tc>
        <w:tc>
          <w:tcPr>
            <w:tcW w:w="1134" w:type="dxa"/>
          </w:tcPr>
          <w:p w:rsidR="00505BB9" w:rsidRPr="005C78EB" w:rsidRDefault="00505BB9" w:rsidP="002D60C1">
            <w:pPr>
              <w:spacing w:line="360" w:lineRule="auto"/>
              <w:rPr>
                <w:b/>
                <w:szCs w:val="21"/>
              </w:rPr>
            </w:pPr>
          </w:p>
        </w:tc>
        <w:tc>
          <w:tcPr>
            <w:tcW w:w="5210" w:type="dxa"/>
          </w:tcPr>
          <w:p w:rsidR="00505BB9" w:rsidRPr="005C78EB" w:rsidRDefault="00505BB9" w:rsidP="002D60C1">
            <w:pPr>
              <w:spacing w:line="360" w:lineRule="auto"/>
              <w:rPr>
                <w:b/>
                <w:szCs w:val="21"/>
              </w:rPr>
            </w:pPr>
            <w:r w:rsidRPr="005C78EB">
              <w:rPr>
                <w:rFonts w:hint="eastAsia"/>
                <w:b/>
                <w:szCs w:val="21"/>
              </w:rPr>
              <w:t>存货成本的证据，可变现净值的确定</w:t>
            </w:r>
          </w:p>
        </w:tc>
      </w:tr>
      <w:tr w:rsidR="00505BB9" w:rsidRPr="005C78EB" w:rsidTr="002D60C1">
        <w:trPr>
          <w:jc w:val="center"/>
        </w:trPr>
        <w:tc>
          <w:tcPr>
            <w:tcW w:w="959" w:type="dxa"/>
          </w:tcPr>
          <w:p w:rsidR="00505BB9" w:rsidRPr="005C78EB" w:rsidRDefault="00505BB9" w:rsidP="002D60C1">
            <w:pPr>
              <w:spacing w:line="360" w:lineRule="auto"/>
              <w:rPr>
                <w:b/>
                <w:szCs w:val="21"/>
              </w:rPr>
            </w:pPr>
            <w:r w:rsidRPr="005C78EB">
              <w:rPr>
                <w:rFonts w:hint="eastAsia"/>
                <w:b/>
                <w:szCs w:val="21"/>
              </w:rPr>
              <w:t>判断</w:t>
            </w:r>
          </w:p>
        </w:tc>
        <w:tc>
          <w:tcPr>
            <w:tcW w:w="1134" w:type="dxa"/>
          </w:tcPr>
          <w:p w:rsidR="00505BB9" w:rsidRPr="005C78EB" w:rsidRDefault="00505BB9" w:rsidP="002D60C1">
            <w:pPr>
              <w:spacing w:line="360" w:lineRule="auto"/>
              <w:rPr>
                <w:b/>
                <w:szCs w:val="21"/>
              </w:rPr>
            </w:pPr>
          </w:p>
        </w:tc>
        <w:tc>
          <w:tcPr>
            <w:tcW w:w="1417" w:type="dxa"/>
          </w:tcPr>
          <w:p w:rsidR="00505BB9" w:rsidRPr="005C78EB" w:rsidRDefault="00505BB9" w:rsidP="002D60C1">
            <w:pPr>
              <w:spacing w:line="360" w:lineRule="auto"/>
              <w:rPr>
                <w:b/>
                <w:szCs w:val="21"/>
              </w:rPr>
            </w:pPr>
            <w:r w:rsidRPr="005C78EB">
              <w:rPr>
                <w:b/>
                <w:szCs w:val="21"/>
              </w:rPr>
              <w:t>1</w:t>
            </w:r>
            <w:r w:rsidRPr="005C78EB">
              <w:rPr>
                <w:rFonts w:hint="eastAsia"/>
                <w:b/>
                <w:szCs w:val="21"/>
              </w:rPr>
              <w:t>题</w:t>
            </w:r>
            <w:r w:rsidRPr="005C78EB">
              <w:rPr>
                <w:b/>
                <w:szCs w:val="21"/>
              </w:rPr>
              <w:t>1</w:t>
            </w:r>
            <w:r w:rsidRPr="005C78EB">
              <w:rPr>
                <w:rFonts w:hint="eastAsia"/>
                <w:b/>
                <w:szCs w:val="21"/>
              </w:rPr>
              <w:t>分</w:t>
            </w:r>
          </w:p>
        </w:tc>
        <w:tc>
          <w:tcPr>
            <w:tcW w:w="1134" w:type="dxa"/>
          </w:tcPr>
          <w:p w:rsidR="00505BB9" w:rsidRPr="005C78EB" w:rsidRDefault="00505BB9" w:rsidP="002D60C1">
            <w:pPr>
              <w:spacing w:line="360" w:lineRule="auto"/>
              <w:rPr>
                <w:b/>
                <w:szCs w:val="21"/>
              </w:rPr>
            </w:pPr>
            <w:r w:rsidRPr="005C78EB">
              <w:rPr>
                <w:b/>
                <w:szCs w:val="21"/>
              </w:rPr>
              <w:t>1</w:t>
            </w:r>
            <w:r w:rsidRPr="005C78EB">
              <w:rPr>
                <w:rFonts w:hint="eastAsia"/>
                <w:b/>
                <w:szCs w:val="21"/>
              </w:rPr>
              <w:t>题</w:t>
            </w:r>
            <w:r w:rsidRPr="005C78EB">
              <w:rPr>
                <w:b/>
                <w:szCs w:val="21"/>
              </w:rPr>
              <w:t>1</w:t>
            </w:r>
            <w:r w:rsidRPr="005C78EB">
              <w:rPr>
                <w:rFonts w:hint="eastAsia"/>
                <w:b/>
                <w:szCs w:val="21"/>
              </w:rPr>
              <w:t>分</w:t>
            </w:r>
          </w:p>
        </w:tc>
        <w:tc>
          <w:tcPr>
            <w:tcW w:w="5210" w:type="dxa"/>
          </w:tcPr>
          <w:p w:rsidR="00505BB9" w:rsidRPr="005C78EB" w:rsidRDefault="00505BB9" w:rsidP="002D60C1">
            <w:pPr>
              <w:spacing w:line="360" w:lineRule="auto"/>
              <w:rPr>
                <w:b/>
                <w:szCs w:val="21"/>
              </w:rPr>
            </w:pPr>
            <w:r w:rsidRPr="005C78EB">
              <w:rPr>
                <w:rFonts w:hint="eastAsia"/>
                <w:b/>
                <w:szCs w:val="21"/>
              </w:rPr>
              <w:t>期末计量，可变现净值的确定</w:t>
            </w:r>
          </w:p>
        </w:tc>
      </w:tr>
    </w:tbl>
    <w:p w:rsidR="00505BB9" w:rsidRPr="005C78EB" w:rsidRDefault="00505BB9" w:rsidP="00914B3A">
      <w:pPr>
        <w:spacing w:line="360" w:lineRule="auto"/>
        <w:rPr>
          <w:b/>
          <w:color w:val="FF0000"/>
          <w:szCs w:val="21"/>
        </w:rPr>
      </w:pPr>
    </w:p>
    <w:p w:rsidR="00505BB9" w:rsidRPr="005C78EB" w:rsidRDefault="00505BB9" w:rsidP="009A7065">
      <w:pPr>
        <w:spacing w:line="360" w:lineRule="auto"/>
        <w:rPr>
          <w:b/>
          <w:szCs w:val="21"/>
        </w:rPr>
      </w:pPr>
      <w:r w:rsidRPr="005C78EB">
        <w:rPr>
          <w:rFonts w:hint="eastAsia"/>
          <w:b/>
          <w:color w:val="FF0000"/>
          <w:szCs w:val="21"/>
        </w:rPr>
        <w:t>本章教材内容变化：</w:t>
      </w:r>
      <w:r w:rsidRPr="005C78EB">
        <w:rPr>
          <w:rFonts w:hint="eastAsia"/>
          <w:b/>
          <w:szCs w:val="21"/>
        </w:rPr>
        <w:t>增加了存货具体内容的表述。</w:t>
      </w:r>
    </w:p>
    <w:p w:rsidR="00505BB9" w:rsidRPr="005C78EB" w:rsidRDefault="00505BB9" w:rsidP="00914B3A">
      <w:pPr>
        <w:spacing w:line="360" w:lineRule="auto"/>
        <w:rPr>
          <w:b/>
          <w:szCs w:val="21"/>
        </w:rPr>
      </w:pPr>
    </w:p>
    <w:tbl>
      <w:tblPr>
        <w:tblW w:w="0" w:type="auto"/>
        <w:tblCellMar>
          <w:left w:w="0" w:type="dxa"/>
          <w:right w:w="0" w:type="dxa"/>
        </w:tblCellMar>
        <w:tblLook w:val="00A0"/>
      </w:tblPr>
      <w:tblGrid>
        <w:gridCol w:w="710"/>
        <w:gridCol w:w="4254"/>
        <w:gridCol w:w="3118"/>
        <w:gridCol w:w="1701"/>
      </w:tblGrid>
      <w:tr w:rsidR="00505BB9" w:rsidRPr="005C78EB" w:rsidTr="00F9028B">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0A22E"/>
            <w:tcMar>
              <w:top w:w="72" w:type="dxa"/>
              <w:left w:w="144" w:type="dxa"/>
              <w:bottom w:w="72" w:type="dxa"/>
              <w:right w:w="144" w:type="dxa"/>
            </w:tcMar>
          </w:tcPr>
          <w:p w:rsidR="00505BB9" w:rsidRPr="005C78EB" w:rsidRDefault="00505BB9" w:rsidP="00F9028B">
            <w:pPr>
              <w:spacing w:line="360" w:lineRule="auto"/>
              <w:jc w:val="center"/>
              <w:rPr>
                <w:b/>
                <w:color w:val="FF0000"/>
              </w:rPr>
            </w:pPr>
            <w:r w:rsidRPr="005C78EB">
              <w:rPr>
                <w:rFonts w:hint="eastAsia"/>
                <w:b/>
                <w:bCs/>
                <w:color w:val="FF0000"/>
              </w:rPr>
              <w:t>序号</w:t>
            </w:r>
          </w:p>
        </w:tc>
        <w:tc>
          <w:tcPr>
            <w:tcW w:w="4254" w:type="dxa"/>
            <w:tcBorders>
              <w:top w:val="single" w:sz="8" w:space="0" w:color="000000"/>
              <w:left w:val="single" w:sz="8" w:space="0" w:color="000000"/>
              <w:bottom w:val="single" w:sz="8" w:space="0" w:color="000000"/>
              <w:right w:val="single" w:sz="8" w:space="0" w:color="000000"/>
            </w:tcBorders>
            <w:shd w:val="clear" w:color="auto" w:fill="F0A22E"/>
            <w:tcMar>
              <w:top w:w="72" w:type="dxa"/>
              <w:left w:w="144" w:type="dxa"/>
              <w:bottom w:w="72" w:type="dxa"/>
              <w:right w:w="144" w:type="dxa"/>
            </w:tcMar>
          </w:tcPr>
          <w:p w:rsidR="00505BB9" w:rsidRPr="005C78EB" w:rsidRDefault="00505BB9" w:rsidP="00F9028B">
            <w:pPr>
              <w:spacing w:line="360" w:lineRule="auto"/>
              <w:jc w:val="center"/>
              <w:rPr>
                <w:b/>
                <w:color w:val="FF0000"/>
              </w:rPr>
            </w:pPr>
            <w:r w:rsidRPr="005C78EB">
              <w:rPr>
                <w:rFonts w:hint="eastAsia"/>
                <w:b/>
                <w:bCs/>
                <w:color w:val="FF0000"/>
              </w:rPr>
              <w:t>考点</w:t>
            </w:r>
          </w:p>
        </w:tc>
        <w:tc>
          <w:tcPr>
            <w:tcW w:w="3118" w:type="dxa"/>
            <w:tcBorders>
              <w:top w:val="single" w:sz="8" w:space="0" w:color="000000"/>
              <w:left w:val="single" w:sz="8" w:space="0" w:color="000000"/>
              <w:bottom w:val="single" w:sz="8" w:space="0" w:color="000000"/>
              <w:right w:val="single" w:sz="8" w:space="0" w:color="000000"/>
            </w:tcBorders>
            <w:shd w:val="clear" w:color="auto" w:fill="F0A22E"/>
            <w:tcMar>
              <w:top w:w="72" w:type="dxa"/>
              <w:left w:w="144" w:type="dxa"/>
              <w:bottom w:w="72" w:type="dxa"/>
              <w:right w:w="144" w:type="dxa"/>
            </w:tcMar>
          </w:tcPr>
          <w:p w:rsidR="00505BB9" w:rsidRPr="005C78EB" w:rsidRDefault="00505BB9" w:rsidP="00F9028B">
            <w:pPr>
              <w:spacing w:line="360" w:lineRule="auto"/>
              <w:jc w:val="center"/>
              <w:rPr>
                <w:b/>
                <w:color w:val="FF0000"/>
              </w:rPr>
            </w:pPr>
            <w:r w:rsidRPr="005C78EB">
              <w:rPr>
                <w:rFonts w:hint="eastAsia"/>
                <w:b/>
                <w:bCs/>
                <w:color w:val="FF0000"/>
              </w:rPr>
              <w:t>学习方法</w:t>
            </w:r>
          </w:p>
        </w:tc>
        <w:tc>
          <w:tcPr>
            <w:tcW w:w="1701" w:type="dxa"/>
            <w:tcBorders>
              <w:top w:val="single" w:sz="8" w:space="0" w:color="000000"/>
              <w:left w:val="single" w:sz="8" w:space="0" w:color="000000"/>
              <w:bottom w:val="single" w:sz="8" w:space="0" w:color="000000"/>
              <w:right w:val="single" w:sz="8" w:space="0" w:color="000000"/>
            </w:tcBorders>
            <w:shd w:val="clear" w:color="auto" w:fill="F0A22E"/>
            <w:tcMar>
              <w:top w:w="72" w:type="dxa"/>
              <w:left w:w="144" w:type="dxa"/>
              <w:bottom w:w="72" w:type="dxa"/>
              <w:right w:w="144" w:type="dxa"/>
            </w:tcMar>
          </w:tcPr>
          <w:p w:rsidR="00505BB9" w:rsidRPr="005C78EB" w:rsidRDefault="00505BB9" w:rsidP="00F9028B">
            <w:pPr>
              <w:spacing w:line="360" w:lineRule="auto"/>
              <w:jc w:val="center"/>
              <w:rPr>
                <w:b/>
                <w:color w:val="FF0000"/>
              </w:rPr>
            </w:pPr>
            <w:r w:rsidRPr="005C78EB">
              <w:rPr>
                <w:rFonts w:hint="eastAsia"/>
                <w:b/>
                <w:bCs/>
                <w:color w:val="FF0000"/>
              </w:rPr>
              <w:t>重要程度</w:t>
            </w:r>
          </w:p>
        </w:tc>
      </w:tr>
      <w:tr w:rsidR="00505BB9" w:rsidRPr="005C78EB" w:rsidTr="00F9028B">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9E0CD"/>
            <w:tcMar>
              <w:top w:w="72" w:type="dxa"/>
              <w:left w:w="144" w:type="dxa"/>
              <w:bottom w:w="72" w:type="dxa"/>
              <w:right w:w="144" w:type="dxa"/>
            </w:tcMar>
          </w:tcPr>
          <w:p w:rsidR="00505BB9" w:rsidRPr="005C78EB" w:rsidRDefault="00505BB9" w:rsidP="00F9028B">
            <w:pPr>
              <w:spacing w:line="360" w:lineRule="auto"/>
              <w:rPr>
                <w:b/>
                <w:color w:val="FF0000"/>
              </w:rPr>
            </w:pPr>
            <w:r w:rsidRPr="005C78EB">
              <w:rPr>
                <w:b/>
                <w:bCs/>
                <w:color w:val="FF0000"/>
              </w:rPr>
              <w:t xml:space="preserve">1 </w:t>
            </w:r>
          </w:p>
        </w:tc>
        <w:tc>
          <w:tcPr>
            <w:tcW w:w="4254" w:type="dxa"/>
            <w:tcBorders>
              <w:top w:val="single" w:sz="8" w:space="0" w:color="000000"/>
              <w:left w:val="single" w:sz="8" w:space="0" w:color="000000"/>
              <w:bottom w:val="single" w:sz="8" w:space="0" w:color="000000"/>
              <w:right w:val="single" w:sz="8" w:space="0" w:color="000000"/>
            </w:tcBorders>
            <w:shd w:val="clear" w:color="auto" w:fill="F9E0CD"/>
            <w:tcMar>
              <w:top w:w="72" w:type="dxa"/>
              <w:left w:w="144" w:type="dxa"/>
              <w:bottom w:w="72" w:type="dxa"/>
              <w:right w:w="144" w:type="dxa"/>
            </w:tcMar>
          </w:tcPr>
          <w:p w:rsidR="00505BB9" w:rsidRPr="005C78EB" w:rsidRDefault="00505BB9" w:rsidP="00F9028B">
            <w:pPr>
              <w:widowControl/>
              <w:spacing w:line="360" w:lineRule="auto"/>
              <w:jc w:val="left"/>
              <w:rPr>
                <w:rFonts w:ascii="Arial" w:hAnsi="Arial" w:cs="Arial"/>
                <w:b/>
                <w:kern w:val="0"/>
                <w:szCs w:val="21"/>
              </w:rPr>
            </w:pPr>
            <w:r w:rsidRPr="005C78EB">
              <w:rPr>
                <w:rFonts w:ascii="Franklin Gothic Book" w:hAnsi="Arial" w:cs="Arial" w:hint="eastAsia"/>
                <w:b/>
                <w:bCs/>
                <w:kern w:val="24"/>
                <w:szCs w:val="21"/>
              </w:rPr>
              <w:t>存货的确认</w:t>
            </w:r>
          </w:p>
        </w:tc>
        <w:tc>
          <w:tcPr>
            <w:tcW w:w="3118" w:type="dxa"/>
            <w:tcBorders>
              <w:top w:val="single" w:sz="8" w:space="0" w:color="000000"/>
              <w:left w:val="single" w:sz="8" w:space="0" w:color="000000"/>
              <w:bottom w:val="single" w:sz="8" w:space="0" w:color="000000"/>
              <w:right w:val="single" w:sz="8" w:space="0" w:color="000000"/>
            </w:tcBorders>
            <w:shd w:val="clear" w:color="auto" w:fill="F9E0CD"/>
            <w:tcMar>
              <w:top w:w="72" w:type="dxa"/>
              <w:left w:w="144" w:type="dxa"/>
              <w:bottom w:w="72" w:type="dxa"/>
              <w:right w:w="144" w:type="dxa"/>
            </w:tcMar>
          </w:tcPr>
          <w:p w:rsidR="00505BB9" w:rsidRPr="005C78EB" w:rsidRDefault="00505BB9" w:rsidP="00F9028B">
            <w:pPr>
              <w:spacing w:line="360" w:lineRule="auto"/>
              <w:rPr>
                <w:b/>
                <w:color w:val="FF0000"/>
              </w:rPr>
            </w:pPr>
            <w:r w:rsidRPr="005C78EB">
              <w:rPr>
                <w:b/>
                <w:color w:val="FF0000"/>
              </w:rPr>
              <w:t>2</w:t>
            </w:r>
            <w:r w:rsidRPr="005C78EB">
              <w:rPr>
                <w:rFonts w:hint="eastAsia"/>
                <w:b/>
                <w:color w:val="FF0000"/>
              </w:rPr>
              <w:t>个，包括</w:t>
            </w:r>
            <w:r w:rsidRPr="005C78EB">
              <w:rPr>
                <w:b/>
                <w:color w:val="FF0000"/>
              </w:rPr>
              <w:t>9</w:t>
            </w:r>
            <w:r w:rsidRPr="005C78EB">
              <w:rPr>
                <w:rFonts w:hint="eastAsia"/>
                <w:b/>
                <w:color w:val="FF0000"/>
              </w:rPr>
              <w:t>种</w:t>
            </w:r>
          </w:p>
        </w:tc>
        <w:tc>
          <w:tcPr>
            <w:tcW w:w="1701" w:type="dxa"/>
            <w:tcBorders>
              <w:top w:val="single" w:sz="8" w:space="0" w:color="000000"/>
              <w:left w:val="single" w:sz="8" w:space="0" w:color="000000"/>
              <w:bottom w:val="single" w:sz="8" w:space="0" w:color="000000"/>
              <w:right w:val="single" w:sz="8" w:space="0" w:color="000000"/>
            </w:tcBorders>
            <w:shd w:val="clear" w:color="auto" w:fill="F9E0CD"/>
            <w:tcMar>
              <w:top w:w="72" w:type="dxa"/>
              <w:left w:w="144" w:type="dxa"/>
              <w:bottom w:w="72" w:type="dxa"/>
              <w:right w:w="144" w:type="dxa"/>
            </w:tcMar>
          </w:tcPr>
          <w:p w:rsidR="00505BB9" w:rsidRPr="005C78EB" w:rsidRDefault="00505BB9" w:rsidP="00F9028B">
            <w:pPr>
              <w:spacing w:line="360" w:lineRule="auto"/>
              <w:rPr>
                <w:b/>
                <w:color w:val="FF0000"/>
              </w:rPr>
            </w:pPr>
            <w:r w:rsidRPr="005C78EB">
              <w:rPr>
                <w:rFonts w:hint="eastAsia"/>
                <w:b/>
                <w:bCs/>
                <w:color w:val="FF0000"/>
              </w:rPr>
              <w:t>重要</w:t>
            </w:r>
            <w:r w:rsidRPr="005C78EB">
              <w:rPr>
                <w:b/>
                <w:bCs/>
                <w:color w:val="FF0000"/>
              </w:rPr>
              <w:t xml:space="preserve"> </w:t>
            </w:r>
          </w:p>
        </w:tc>
      </w:tr>
      <w:tr w:rsidR="00505BB9" w:rsidRPr="005C78EB" w:rsidTr="00F9028B">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CF0E8"/>
            <w:tcMar>
              <w:top w:w="72" w:type="dxa"/>
              <w:left w:w="144" w:type="dxa"/>
              <w:bottom w:w="72" w:type="dxa"/>
              <w:right w:w="144" w:type="dxa"/>
            </w:tcMar>
          </w:tcPr>
          <w:p w:rsidR="00505BB9" w:rsidRPr="005C78EB" w:rsidRDefault="00505BB9" w:rsidP="00F9028B">
            <w:pPr>
              <w:spacing w:line="360" w:lineRule="auto"/>
              <w:rPr>
                <w:b/>
                <w:color w:val="FF0000"/>
              </w:rPr>
            </w:pPr>
            <w:r w:rsidRPr="005C78EB">
              <w:rPr>
                <w:b/>
                <w:bCs/>
                <w:color w:val="FF0000"/>
              </w:rPr>
              <w:t xml:space="preserve">2 </w:t>
            </w:r>
          </w:p>
        </w:tc>
        <w:tc>
          <w:tcPr>
            <w:tcW w:w="4254" w:type="dxa"/>
            <w:tcBorders>
              <w:top w:val="single" w:sz="8" w:space="0" w:color="000000"/>
              <w:left w:val="single" w:sz="8" w:space="0" w:color="000000"/>
              <w:bottom w:val="single" w:sz="8" w:space="0" w:color="000000"/>
              <w:right w:val="single" w:sz="8" w:space="0" w:color="000000"/>
            </w:tcBorders>
            <w:shd w:val="clear" w:color="auto" w:fill="FCF0E8"/>
            <w:tcMar>
              <w:top w:w="72" w:type="dxa"/>
              <w:left w:w="144" w:type="dxa"/>
              <w:bottom w:w="72" w:type="dxa"/>
              <w:right w:w="144" w:type="dxa"/>
            </w:tcMar>
          </w:tcPr>
          <w:p w:rsidR="00505BB9" w:rsidRPr="005C78EB" w:rsidRDefault="00505BB9" w:rsidP="00F9028B">
            <w:pPr>
              <w:widowControl/>
              <w:spacing w:line="360" w:lineRule="auto"/>
              <w:jc w:val="left"/>
              <w:rPr>
                <w:rFonts w:ascii="Arial" w:hAnsi="Arial" w:cs="Arial"/>
                <w:b/>
                <w:kern w:val="0"/>
                <w:szCs w:val="21"/>
              </w:rPr>
            </w:pPr>
            <w:r w:rsidRPr="005C78EB">
              <w:rPr>
                <w:rFonts w:ascii="Franklin Gothic Book" w:hAnsi="Arial" w:cs="Arial" w:hint="eastAsia"/>
                <w:b/>
                <w:bCs/>
                <w:kern w:val="24"/>
                <w:szCs w:val="21"/>
              </w:rPr>
              <w:t>存货的初始计量</w:t>
            </w:r>
          </w:p>
        </w:tc>
        <w:tc>
          <w:tcPr>
            <w:tcW w:w="3118" w:type="dxa"/>
            <w:tcBorders>
              <w:top w:val="single" w:sz="8" w:space="0" w:color="000000"/>
              <w:left w:val="single" w:sz="8" w:space="0" w:color="000000"/>
              <w:bottom w:val="single" w:sz="8" w:space="0" w:color="000000"/>
              <w:right w:val="single" w:sz="8" w:space="0" w:color="000000"/>
            </w:tcBorders>
            <w:shd w:val="clear" w:color="auto" w:fill="FCF0E8"/>
            <w:tcMar>
              <w:top w:w="72" w:type="dxa"/>
              <w:left w:w="144" w:type="dxa"/>
              <w:bottom w:w="72" w:type="dxa"/>
              <w:right w:w="144" w:type="dxa"/>
            </w:tcMar>
          </w:tcPr>
          <w:p w:rsidR="00505BB9" w:rsidRPr="005C78EB" w:rsidRDefault="00505BB9" w:rsidP="00F9028B">
            <w:pPr>
              <w:spacing w:line="360" w:lineRule="auto"/>
              <w:rPr>
                <w:b/>
                <w:color w:val="FF0000"/>
              </w:rPr>
            </w:pPr>
            <w:r w:rsidRPr="005C78EB">
              <w:rPr>
                <w:b/>
                <w:color w:val="FF0000"/>
              </w:rPr>
              <w:t>6</w:t>
            </w:r>
            <w:r w:rsidRPr="005C78EB">
              <w:rPr>
                <w:rFonts w:hint="eastAsia"/>
                <w:b/>
                <w:color w:val="FF0000"/>
              </w:rPr>
              <w:t>种</w:t>
            </w:r>
          </w:p>
        </w:tc>
        <w:tc>
          <w:tcPr>
            <w:tcW w:w="1701" w:type="dxa"/>
            <w:tcBorders>
              <w:top w:val="single" w:sz="8" w:space="0" w:color="000000"/>
              <w:left w:val="single" w:sz="8" w:space="0" w:color="000000"/>
              <w:bottom w:val="single" w:sz="8" w:space="0" w:color="000000"/>
              <w:right w:val="single" w:sz="8" w:space="0" w:color="000000"/>
            </w:tcBorders>
            <w:shd w:val="clear" w:color="auto" w:fill="FCF0E8"/>
            <w:tcMar>
              <w:top w:w="72" w:type="dxa"/>
              <w:left w:w="144" w:type="dxa"/>
              <w:bottom w:w="72" w:type="dxa"/>
              <w:right w:w="144" w:type="dxa"/>
            </w:tcMar>
          </w:tcPr>
          <w:p w:rsidR="00505BB9" w:rsidRPr="005C78EB" w:rsidRDefault="00505BB9" w:rsidP="00F9028B">
            <w:pPr>
              <w:spacing w:line="360" w:lineRule="auto"/>
              <w:rPr>
                <w:b/>
                <w:color w:val="FF0000"/>
              </w:rPr>
            </w:pPr>
            <w:r w:rsidRPr="005C78EB">
              <w:rPr>
                <w:rFonts w:hint="eastAsia"/>
                <w:b/>
                <w:bCs/>
                <w:color w:val="FF0000"/>
              </w:rPr>
              <w:t>重要</w:t>
            </w:r>
            <w:r w:rsidRPr="005C78EB">
              <w:rPr>
                <w:b/>
                <w:bCs/>
                <w:color w:val="FF0000"/>
              </w:rPr>
              <w:t xml:space="preserve"> </w:t>
            </w:r>
          </w:p>
        </w:tc>
      </w:tr>
      <w:tr w:rsidR="00505BB9" w:rsidRPr="005C78EB" w:rsidTr="00F9028B">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9E0CD"/>
            <w:tcMar>
              <w:top w:w="72" w:type="dxa"/>
              <w:left w:w="144" w:type="dxa"/>
              <w:bottom w:w="72" w:type="dxa"/>
              <w:right w:w="144" w:type="dxa"/>
            </w:tcMar>
          </w:tcPr>
          <w:p w:rsidR="00505BB9" w:rsidRPr="005C78EB" w:rsidRDefault="00505BB9" w:rsidP="00F9028B">
            <w:pPr>
              <w:spacing w:line="360" w:lineRule="auto"/>
              <w:rPr>
                <w:b/>
                <w:color w:val="FF0000"/>
              </w:rPr>
            </w:pPr>
            <w:r w:rsidRPr="005C78EB">
              <w:rPr>
                <w:b/>
                <w:bCs/>
                <w:color w:val="FF0000"/>
              </w:rPr>
              <w:t xml:space="preserve">3 </w:t>
            </w:r>
          </w:p>
        </w:tc>
        <w:tc>
          <w:tcPr>
            <w:tcW w:w="4254" w:type="dxa"/>
            <w:tcBorders>
              <w:top w:val="single" w:sz="8" w:space="0" w:color="000000"/>
              <w:left w:val="single" w:sz="8" w:space="0" w:color="000000"/>
              <w:bottom w:val="single" w:sz="8" w:space="0" w:color="000000"/>
              <w:right w:val="single" w:sz="8" w:space="0" w:color="000000"/>
            </w:tcBorders>
            <w:shd w:val="clear" w:color="auto" w:fill="F9E0CD"/>
            <w:tcMar>
              <w:top w:w="72" w:type="dxa"/>
              <w:left w:w="144" w:type="dxa"/>
              <w:bottom w:w="72" w:type="dxa"/>
              <w:right w:w="144" w:type="dxa"/>
            </w:tcMar>
          </w:tcPr>
          <w:p w:rsidR="00505BB9" w:rsidRPr="005C78EB" w:rsidRDefault="00505BB9" w:rsidP="00F9028B">
            <w:pPr>
              <w:widowControl/>
              <w:spacing w:line="360" w:lineRule="auto"/>
              <w:jc w:val="left"/>
              <w:rPr>
                <w:rFonts w:ascii="Arial" w:hAnsi="Arial" w:cs="Arial"/>
                <w:b/>
                <w:kern w:val="0"/>
                <w:szCs w:val="21"/>
              </w:rPr>
            </w:pPr>
            <w:r w:rsidRPr="005C78EB">
              <w:rPr>
                <w:rFonts w:ascii="Franklin Gothic Book" w:hAnsi="Arial" w:cs="Arial" w:hint="eastAsia"/>
                <w:b/>
                <w:bCs/>
                <w:kern w:val="24"/>
                <w:szCs w:val="21"/>
              </w:rPr>
              <w:t>存货的期末计量</w:t>
            </w:r>
          </w:p>
        </w:tc>
        <w:tc>
          <w:tcPr>
            <w:tcW w:w="3118" w:type="dxa"/>
            <w:tcBorders>
              <w:top w:val="single" w:sz="8" w:space="0" w:color="000000"/>
              <w:left w:val="single" w:sz="8" w:space="0" w:color="000000"/>
              <w:bottom w:val="single" w:sz="8" w:space="0" w:color="000000"/>
              <w:right w:val="single" w:sz="8" w:space="0" w:color="000000"/>
            </w:tcBorders>
            <w:shd w:val="clear" w:color="auto" w:fill="F9E0CD"/>
            <w:tcMar>
              <w:top w:w="72" w:type="dxa"/>
              <w:left w:w="144" w:type="dxa"/>
              <w:bottom w:w="72" w:type="dxa"/>
              <w:right w:w="144" w:type="dxa"/>
            </w:tcMar>
          </w:tcPr>
          <w:p w:rsidR="00505BB9" w:rsidRPr="005C78EB" w:rsidRDefault="00505BB9" w:rsidP="00F9028B">
            <w:pPr>
              <w:spacing w:line="360" w:lineRule="auto"/>
              <w:rPr>
                <w:b/>
                <w:color w:val="FF0000"/>
              </w:rPr>
            </w:pPr>
            <w:r w:rsidRPr="005C78EB">
              <w:rPr>
                <w:b/>
                <w:color w:val="FF0000"/>
              </w:rPr>
              <w:t>3</w:t>
            </w:r>
            <w:r w:rsidRPr="005C78EB">
              <w:rPr>
                <w:rFonts w:hint="eastAsia"/>
                <w:b/>
                <w:color w:val="FF0000"/>
              </w:rPr>
              <w:t>步</w:t>
            </w:r>
          </w:p>
        </w:tc>
        <w:tc>
          <w:tcPr>
            <w:tcW w:w="1701" w:type="dxa"/>
            <w:tcBorders>
              <w:top w:val="single" w:sz="8" w:space="0" w:color="000000"/>
              <w:left w:val="single" w:sz="8" w:space="0" w:color="000000"/>
              <w:bottom w:val="single" w:sz="8" w:space="0" w:color="000000"/>
              <w:right w:val="single" w:sz="8" w:space="0" w:color="000000"/>
            </w:tcBorders>
            <w:shd w:val="clear" w:color="auto" w:fill="F9E0CD"/>
            <w:tcMar>
              <w:top w:w="72" w:type="dxa"/>
              <w:left w:w="144" w:type="dxa"/>
              <w:bottom w:w="72" w:type="dxa"/>
              <w:right w:w="144" w:type="dxa"/>
            </w:tcMar>
          </w:tcPr>
          <w:p w:rsidR="00505BB9" w:rsidRPr="005C78EB" w:rsidRDefault="00505BB9" w:rsidP="00F9028B">
            <w:pPr>
              <w:spacing w:line="360" w:lineRule="auto"/>
              <w:rPr>
                <w:b/>
                <w:color w:val="FF0000"/>
              </w:rPr>
            </w:pPr>
            <w:r w:rsidRPr="005C78EB">
              <w:rPr>
                <w:rFonts w:hint="eastAsia"/>
                <w:b/>
                <w:bCs/>
                <w:color w:val="FF0000"/>
              </w:rPr>
              <w:t>重要</w:t>
            </w:r>
            <w:r w:rsidRPr="005C78EB">
              <w:rPr>
                <w:b/>
                <w:bCs/>
                <w:color w:val="FF0000"/>
              </w:rPr>
              <w:t xml:space="preserve"> </w:t>
            </w:r>
          </w:p>
        </w:tc>
      </w:tr>
    </w:tbl>
    <w:p w:rsidR="00505BB9" w:rsidRPr="005C78EB" w:rsidRDefault="00505BB9" w:rsidP="001C1A13">
      <w:pPr>
        <w:spacing w:line="360" w:lineRule="auto"/>
        <w:rPr>
          <w:b/>
        </w:rPr>
      </w:pPr>
    </w:p>
    <w:p w:rsidR="00505BB9" w:rsidRPr="005C78EB" w:rsidRDefault="00505BB9" w:rsidP="001C1A13">
      <w:pPr>
        <w:spacing w:line="360" w:lineRule="auto"/>
        <w:rPr>
          <w:b/>
          <w:color w:val="FF0000"/>
        </w:rPr>
      </w:pPr>
      <w:r w:rsidRPr="005C78EB">
        <w:rPr>
          <w:rFonts w:hint="eastAsia"/>
          <w:b/>
          <w:color w:val="FF0000"/>
        </w:rPr>
        <w:t>１、存货的确认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8753"/>
      </w:tblGrid>
      <w:tr w:rsidR="00505BB9" w:rsidRPr="005C78EB" w:rsidTr="002D60C1">
        <w:tc>
          <w:tcPr>
            <w:tcW w:w="1101" w:type="dxa"/>
          </w:tcPr>
          <w:p w:rsidR="00505BB9" w:rsidRPr="005C78EB" w:rsidRDefault="00505BB9" w:rsidP="002D60C1">
            <w:pPr>
              <w:spacing w:line="360" w:lineRule="auto"/>
              <w:rPr>
                <w:b/>
              </w:rPr>
            </w:pPr>
            <w:r w:rsidRPr="005C78EB">
              <w:rPr>
                <w:rFonts w:hint="eastAsia"/>
                <w:b/>
              </w:rPr>
              <w:t>定义</w:t>
            </w:r>
          </w:p>
        </w:tc>
        <w:tc>
          <w:tcPr>
            <w:tcW w:w="8753" w:type="dxa"/>
          </w:tcPr>
          <w:p w:rsidR="00505BB9" w:rsidRPr="005C78EB" w:rsidRDefault="00505BB9" w:rsidP="002D60C1">
            <w:pPr>
              <w:spacing w:line="360" w:lineRule="auto"/>
              <w:rPr>
                <w:b/>
              </w:rPr>
            </w:pPr>
            <w:r w:rsidRPr="005C78EB">
              <w:rPr>
                <w:rFonts w:hint="eastAsia"/>
                <w:b/>
              </w:rPr>
              <w:t>企业在</w:t>
            </w:r>
            <w:r w:rsidRPr="005C78EB">
              <w:rPr>
                <w:rFonts w:hint="eastAsia"/>
                <w:b/>
                <w:color w:val="FF0000"/>
              </w:rPr>
              <w:t>日常</w:t>
            </w:r>
            <w:r w:rsidRPr="005C78EB">
              <w:rPr>
                <w:rFonts w:hint="eastAsia"/>
                <w:b/>
              </w:rPr>
              <w:t>活动中，</w:t>
            </w:r>
            <w:r w:rsidRPr="005C78EB">
              <w:rPr>
                <w:rFonts w:hint="eastAsia"/>
                <w:b/>
                <w:color w:val="FF0000"/>
              </w:rPr>
              <w:t>持有以备出售</w:t>
            </w:r>
            <w:r w:rsidRPr="005C78EB">
              <w:rPr>
                <w:rFonts w:hint="eastAsia"/>
                <w:b/>
              </w:rPr>
              <w:t>的产成品或商品、处于生产过程中的在产品、在生产过程或提供劳务工程中耗用的材料和物料。</w:t>
            </w:r>
            <w:r w:rsidRPr="005C78EB">
              <w:rPr>
                <w:rFonts w:ascii="宋体" w:hAnsi="宋体" w:cs="宋体" w:hint="eastAsia"/>
                <w:b/>
                <w:szCs w:val="21"/>
              </w:rPr>
              <w:t>包括</w:t>
            </w:r>
            <w:r w:rsidRPr="005C78EB">
              <w:rPr>
                <w:rFonts w:ascii="宋体" w:hAnsi="宋体" w:cs="宋体"/>
                <w:b/>
                <w:szCs w:val="21"/>
                <w:u w:val="single"/>
              </w:rPr>
              <w:t>9</w:t>
            </w:r>
            <w:r w:rsidRPr="005C78EB">
              <w:rPr>
                <w:rFonts w:ascii="宋体" w:hAnsi="宋体" w:cs="宋体" w:hint="eastAsia"/>
                <w:b/>
                <w:szCs w:val="21"/>
                <w:u w:val="single"/>
              </w:rPr>
              <w:t>个项目：①在途物资或材料采购（计划成本法用）；</w:t>
            </w:r>
            <w:r w:rsidRPr="005C78EB">
              <w:rPr>
                <w:rFonts w:ascii="宋体" w:hAnsi="宋体" w:cs="宋体"/>
                <w:b/>
                <w:szCs w:val="21"/>
                <w:u w:val="single"/>
              </w:rPr>
              <w:t xml:space="preserve"> </w:t>
            </w:r>
            <w:r w:rsidRPr="005C78EB">
              <w:rPr>
                <w:rFonts w:ascii="宋体" w:hAnsi="宋体" w:cs="宋体" w:hint="eastAsia"/>
                <w:b/>
                <w:szCs w:val="21"/>
                <w:u w:val="single"/>
              </w:rPr>
              <w:t>②原材料（材料成本差异）；③周转材料；④生产成本；⑤库存商品；⑥发出商品；⑦委托代销商品；⑧委托加工物资；⑨受托加工的</w:t>
            </w:r>
            <w:r w:rsidRPr="005C78EB">
              <w:rPr>
                <w:rFonts w:hint="eastAsia"/>
                <w:b/>
                <w:color w:val="FF0000"/>
                <w:szCs w:val="21"/>
                <w:u w:val="single"/>
              </w:rPr>
              <w:t>加工成本或修理成本</w:t>
            </w:r>
            <w:r w:rsidRPr="005C78EB">
              <w:rPr>
                <w:rFonts w:ascii="宋体" w:hAnsi="宋体" w:cs="宋体" w:hint="eastAsia"/>
                <w:b/>
                <w:szCs w:val="21"/>
              </w:rPr>
              <w:t>。</w:t>
            </w:r>
          </w:p>
        </w:tc>
      </w:tr>
      <w:tr w:rsidR="00505BB9" w:rsidRPr="005C78EB" w:rsidTr="002D60C1">
        <w:tc>
          <w:tcPr>
            <w:tcW w:w="1101" w:type="dxa"/>
          </w:tcPr>
          <w:p w:rsidR="00505BB9" w:rsidRPr="005C78EB" w:rsidRDefault="00505BB9" w:rsidP="002D60C1">
            <w:pPr>
              <w:spacing w:line="360" w:lineRule="auto"/>
              <w:rPr>
                <w:b/>
              </w:rPr>
            </w:pPr>
            <w:r w:rsidRPr="005C78EB">
              <w:rPr>
                <w:rFonts w:hint="eastAsia"/>
                <w:b/>
              </w:rPr>
              <w:t>确认条件</w:t>
            </w:r>
          </w:p>
        </w:tc>
        <w:tc>
          <w:tcPr>
            <w:tcW w:w="8753" w:type="dxa"/>
          </w:tcPr>
          <w:p w:rsidR="00505BB9" w:rsidRPr="005C78EB" w:rsidRDefault="00505BB9" w:rsidP="002D60C1">
            <w:pPr>
              <w:spacing w:line="360" w:lineRule="auto"/>
              <w:rPr>
                <w:b/>
              </w:rPr>
            </w:pPr>
            <w:r w:rsidRPr="005C78EB">
              <w:rPr>
                <w:rFonts w:hint="eastAsia"/>
                <w:b/>
              </w:rPr>
              <w:t>１、与该存货有关的经济利益很可能流入企业；２、该存货的成本能够可靠计量；</w:t>
            </w:r>
          </w:p>
        </w:tc>
      </w:tr>
    </w:tbl>
    <w:p w:rsidR="00505BB9" w:rsidRPr="005C78EB" w:rsidRDefault="00505BB9" w:rsidP="001C1A13">
      <w:pPr>
        <w:spacing w:line="360" w:lineRule="auto"/>
        <w:rPr>
          <w:b/>
        </w:rPr>
      </w:pPr>
    </w:p>
    <w:p w:rsidR="00505BB9" w:rsidRPr="005C78EB" w:rsidRDefault="00505BB9" w:rsidP="001C1A13">
      <w:pPr>
        <w:spacing w:line="360" w:lineRule="auto"/>
        <w:rPr>
          <w:b/>
          <w:color w:val="FF0000"/>
        </w:rPr>
      </w:pPr>
      <w:r w:rsidRPr="005C78EB">
        <w:rPr>
          <w:rFonts w:hint="eastAsia"/>
          <w:b/>
          <w:color w:val="FF0000"/>
        </w:rPr>
        <w:t>２、存货的初始计量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5494"/>
        <w:gridCol w:w="3402"/>
      </w:tblGrid>
      <w:tr w:rsidR="00505BB9" w:rsidRPr="005C78EB" w:rsidTr="002D60C1">
        <w:tc>
          <w:tcPr>
            <w:tcW w:w="993" w:type="dxa"/>
          </w:tcPr>
          <w:p w:rsidR="00505BB9" w:rsidRPr="005C78EB" w:rsidRDefault="00505BB9" w:rsidP="002D60C1">
            <w:pPr>
              <w:spacing w:line="360" w:lineRule="auto"/>
              <w:jc w:val="center"/>
              <w:rPr>
                <w:b/>
              </w:rPr>
            </w:pPr>
            <w:r w:rsidRPr="005C78EB">
              <w:rPr>
                <w:rFonts w:hint="eastAsia"/>
                <w:b/>
              </w:rPr>
              <w:t>取得方式６</w:t>
            </w:r>
          </w:p>
        </w:tc>
        <w:tc>
          <w:tcPr>
            <w:tcW w:w="5494" w:type="dxa"/>
          </w:tcPr>
          <w:p w:rsidR="00505BB9" w:rsidRPr="005C78EB" w:rsidRDefault="00505BB9" w:rsidP="002D60C1">
            <w:pPr>
              <w:spacing w:line="360" w:lineRule="auto"/>
              <w:jc w:val="center"/>
              <w:rPr>
                <w:b/>
              </w:rPr>
            </w:pPr>
            <w:r w:rsidRPr="005C78EB">
              <w:rPr>
                <w:rFonts w:hint="eastAsia"/>
                <w:b/>
              </w:rPr>
              <w:t>成本构成</w:t>
            </w:r>
          </w:p>
        </w:tc>
        <w:tc>
          <w:tcPr>
            <w:tcW w:w="3402" w:type="dxa"/>
          </w:tcPr>
          <w:p w:rsidR="00505BB9" w:rsidRPr="005C78EB" w:rsidRDefault="00505BB9" w:rsidP="002D60C1">
            <w:pPr>
              <w:spacing w:line="360" w:lineRule="auto"/>
              <w:jc w:val="center"/>
              <w:rPr>
                <w:b/>
              </w:rPr>
            </w:pPr>
            <w:r w:rsidRPr="005C78EB">
              <w:rPr>
                <w:rFonts w:hint="eastAsia"/>
                <w:b/>
              </w:rPr>
              <w:t>会计处理</w:t>
            </w:r>
          </w:p>
        </w:tc>
      </w:tr>
      <w:tr w:rsidR="00505BB9" w:rsidRPr="005C78EB" w:rsidTr="002D60C1">
        <w:tc>
          <w:tcPr>
            <w:tcW w:w="993" w:type="dxa"/>
          </w:tcPr>
          <w:p w:rsidR="00505BB9" w:rsidRPr="005C78EB" w:rsidRDefault="00505BB9" w:rsidP="002D60C1">
            <w:pPr>
              <w:spacing w:line="360" w:lineRule="auto"/>
              <w:rPr>
                <w:b/>
              </w:rPr>
            </w:pPr>
            <w:r w:rsidRPr="005C78EB">
              <w:rPr>
                <w:rFonts w:hint="eastAsia"/>
                <w:b/>
              </w:rPr>
              <w:t>外购的</w:t>
            </w:r>
          </w:p>
        </w:tc>
        <w:tc>
          <w:tcPr>
            <w:tcW w:w="5494" w:type="dxa"/>
          </w:tcPr>
          <w:p w:rsidR="00505BB9" w:rsidRPr="005C78EB" w:rsidRDefault="00505BB9" w:rsidP="002D60C1">
            <w:pPr>
              <w:spacing w:line="360" w:lineRule="auto"/>
              <w:rPr>
                <w:b/>
              </w:rPr>
            </w:pPr>
            <w:r w:rsidRPr="005C78EB">
              <w:rPr>
                <w:rFonts w:hint="eastAsia"/>
                <w:b/>
              </w:rPr>
              <w:t>成本＝采购成本</w:t>
            </w:r>
          </w:p>
          <w:p w:rsidR="00505BB9" w:rsidRPr="005C78EB" w:rsidRDefault="00505BB9" w:rsidP="002D60C1">
            <w:pPr>
              <w:spacing w:line="360" w:lineRule="auto"/>
              <w:rPr>
                <w:b/>
              </w:rPr>
            </w:pPr>
            <w:r w:rsidRPr="005C78EB">
              <w:rPr>
                <w:rFonts w:hint="eastAsia"/>
                <w:b/>
              </w:rPr>
              <w:lastRenderedPageBreak/>
              <w:t>＝购买价款＋相关税费＋运输费＋装卸费＋保险费＋其他</w:t>
            </w:r>
          </w:p>
          <w:p w:rsidR="00505BB9" w:rsidRPr="005C78EB" w:rsidRDefault="00505BB9" w:rsidP="002D60C1">
            <w:pPr>
              <w:spacing w:line="360" w:lineRule="auto"/>
              <w:rPr>
                <w:b/>
              </w:rPr>
            </w:pPr>
          </w:p>
          <w:p w:rsidR="00505BB9" w:rsidRPr="005C78EB" w:rsidRDefault="00505BB9" w:rsidP="002D60C1">
            <w:pPr>
              <w:spacing w:line="360" w:lineRule="auto"/>
              <w:rPr>
                <w:b/>
              </w:rPr>
            </w:pPr>
            <w:r w:rsidRPr="005C78EB">
              <w:rPr>
                <w:rFonts w:hint="eastAsia"/>
                <w:b/>
              </w:rPr>
              <w:t>相关税费＝消费税＋资源税＋不可抵扣的增值税进项税＋关税</w:t>
            </w:r>
          </w:p>
          <w:p w:rsidR="00505BB9" w:rsidRPr="005C78EB" w:rsidRDefault="00505BB9" w:rsidP="002D60C1">
            <w:pPr>
              <w:spacing w:line="360" w:lineRule="auto"/>
              <w:rPr>
                <w:b/>
              </w:rPr>
            </w:pPr>
          </w:p>
          <w:p w:rsidR="00505BB9" w:rsidRPr="005C78EB" w:rsidRDefault="00505BB9" w:rsidP="002D60C1">
            <w:pPr>
              <w:spacing w:line="360" w:lineRule="auto"/>
              <w:rPr>
                <w:b/>
              </w:rPr>
            </w:pPr>
            <w:r w:rsidRPr="005C78EB">
              <w:rPr>
                <w:rFonts w:hint="eastAsia"/>
                <w:b/>
              </w:rPr>
              <w:t>其他＝仓储费＋包装费＋合理损耗＋入库前挑选整理费用</w:t>
            </w:r>
          </w:p>
          <w:p w:rsidR="00505BB9" w:rsidRPr="005C78EB" w:rsidRDefault="00505BB9" w:rsidP="002D60C1">
            <w:pPr>
              <w:spacing w:line="360" w:lineRule="auto"/>
              <w:rPr>
                <w:b/>
              </w:rPr>
            </w:pPr>
          </w:p>
          <w:p w:rsidR="00505BB9" w:rsidRPr="005C78EB" w:rsidRDefault="00505BB9" w:rsidP="002D60C1">
            <w:pPr>
              <w:spacing w:line="360" w:lineRule="auto"/>
              <w:rPr>
                <w:b/>
              </w:rPr>
            </w:pPr>
            <w:r w:rsidRPr="005C78EB">
              <w:rPr>
                <w:rFonts w:hint="eastAsia"/>
                <w:b/>
              </w:rPr>
              <w:t>待处理财产损益＝采购短缺－合理损耗－各种赔款</w:t>
            </w:r>
          </w:p>
          <w:p w:rsidR="00505BB9" w:rsidRPr="005C78EB" w:rsidRDefault="00505BB9" w:rsidP="002D60C1">
            <w:pPr>
              <w:spacing w:line="360" w:lineRule="auto"/>
              <w:rPr>
                <w:b/>
              </w:rPr>
            </w:pPr>
          </w:p>
          <w:p w:rsidR="00505BB9" w:rsidRPr="005C78EB" w:rsidRDefault="00505BB9" w:rsidP="002D60C1">
            <w:pPr>
              <w:spacing w:line="360" w:lineRule="auto"/>
              <w:rPr>
                <w:b/>
              </w:rPr>
            </w:pPr>
            <w:r w:rsidRPr="005C78EB">
              <w:rPr>
                <w:rFonts w:hint="eastAsia"/>
                <w:b/>
              </w:rPr>
              <w:t>商业企业采购时的进货费用，可以直接计入采购成本，或先归集，月末按库存商品成本和销售成本比例分摊计入月末存货成本，或金额较小时直接计入当期销售成本；</w:t>
            </w:r>
          </w:p>
        </w:tc>
        <w:tc>
          <w:tcPr>
            <w:tcW w:w="3402" w:type="dxa"/>
          </w:tcPr>
          <w:p w:rsidR="00505BB9" w:rsidRPr="005C78EB" w:rsidRDefault="00505BB9" w:rsidP="002D60C1">
            <w:pPr>
              <w:widowControl/>
              <w:spacing w:line="360" w:lineRule="auto"/>
              <w:jc w:val="left"/>
              <w:rPr>
                <w:rFonts w:ascii="宋体" w:cs="宋体"/>
                <w:b/>
                <w:szCs w:val="21"/>
              </w:rPr>
            </w:pPr>
            <w:r w:rsidRPr="005C78EB">
              <w:rPr>
                <w:rFonts w:ascii="宋体" w:hAnsi="宋体" w:cs="宋体" w:hint="eastAsia"/>
                <w:b/>
                <w:szCs w:val="21"/>
              </w:rPr>
              <w:lastRenderedPageBreak/>
              <w:t>１、采购时收到发票：</w:t>
            </w:r>
          </w:p>
          <w:p w:rsidR="00505BB9" w:rsidRPr="005C78EB" w:rsidRDefault="00505BB9" w:rsidP="002D60C1">
            <w:pPr>
              <w:spacing w:line="360" w:lineRule="auto"/>
              <w:rPr>
                <w:rFonts w:ascii="宋体" w:cs="宋体"/>
                <w:b/>
                <w:szCs w:val="21"/>
              </w:rPr>
            </w:pPr>
            <w:r w:rsidRPr="005C78EB">
              <w:rPr>
                <w:rFonts w:ascii="宋体" w:hAnsi="宋体" w:cs="宋体" w:hint="eastAsia"/>
                <w:b/>
                <w:szCs w:val="21"/>
              </w:rPr>
              <w:lastRenderedPageBreak/>
              <w:t>借：在途物资</w:t>
            </w:r>
            <w:r w:rsidRPr="005C78EB">
              <w:rPr>
                <w:rFonts w:ascii="宋体" w:cs="宋体"/>
                <w:b/>
                <w:szCs w:val="21"/>
              </w:rPr>
              <w:br/>
            </w:r>
            <w:r w:rsidRPr="005C78EB">
              <w:rPr>
                <w:rFonts w:ascii="宋体" w:hAnsi="宋体" w:cs="宋体" w:hint="eastAsia"/>
                <w:b/>
                <w:szCs w:val="21"/>
              </w:rPr>
              <w:t xml:space="preserve">　　应交税费</w:t>
            </w:r>
            <w:r w:rsidRPr="005C78EB">
              <w:rPr>
                <w:rFonts w:ascii="宋体" w:hAnsi="宋体" w:cs="宋体"/>
                <w:b/>
                <w:szCs w:val="21"/>
              </w:rPr>
              <w:t>——</w:t>
            </w:r>
            <w:r w:rsidRPr="005C78EB">
              <w:rPr>
                <w:rFonts w:ascii="宋体" w:hAnsi="宋体" w:cs="宋体" w:hint="eastAsia"/>
                <w:b/>
                <w:szCs w:val="21"/>
              </w:rPr>
              <w:t>应交增值税（进项税额）</w:t>
            </w:r>
            <w:r w:rsidRPr="005C78EB">
              <w:rPr>
                <w:rFonts w:ascii="宋体" w:cs="宋体"/>
                <w:b/>
                <w:szCs w:val="21"/>
              </w:rPr>
              <w:br/>
            </w:r>
            <w:r w:rsidRPr="005C78EB">
              <w:rPr>
                <w:rFonts w:ascii="宋体" w:hAnsi="宋体" w:cs="宋体" w:hint="eastAsia"/>
                <w:b/>
                <w:szCs w:val="21"/>
              </w:rPr>
              <w:t>贷：银行存款</w:t>
            </w:r>
          </w:p>
          <w:p w:rsidR="00505BB9" w:rsidRPr="005C78EB" w:rsidRDefault="00505BB9" w:rsidP="002D60C1">
            <w:pPr>
              <w:widowControl/>
              <w:spacing w:line="360" w:lineRule="auto"/>
              <w:jc w:val="left"/>
              <w:rPr>
                <w:rFonts w:ascii="宋体" w:cs="宋体"/>
                <w:b/>
                <w:szCs w:val="21"/>
              </w:rPr>
            </w:pPr>
            <w:r w:rsidRPr="005C78EB">
              <w:rPr>
                <w:rFonts w:ascii="宋体" w:hAnsi="宋体" w:cs="宋体" w:hint="eastAsia"/>
                <w:b/>
                <w:szCs w:val="21"/>
              </w:rPr>
              <w:t>２、入库时（无发票）：</w:t>
            </w:r>
          </w:p>
          <w:p w:rsidR="00505BB9" w:rsidRPr="005C78EB" w:rsidRDefault="00505BB9" w:rsidP="002D60C1">
            <w:pPr>
              <w:widowControl/>
              <w:spacing w:line="360" w:lineRule="auto"/>
              <w:jc w:val="left"/>
              <w:rPr>
                <w:rFonts w:ascii="宋体" w:cs="宋体"/>
                <w:b/>
                <w:szCs w:val="21"/>
              </w:rPr>
            </w:pPr>
            <w:r w:rsidRPr="005C78EB">
              <w:rPr>
                <w:rFonts w:ascii="宋体" w:hAnsi="宋体" w:cs="宋体" w:hint="eastAsia"/>
                <w:b/>
                <w:szCs w:val="21"/>
              </w:rPr>
              <w:t>借：原材料</w:t>
            </w:r>
            <w:r w:rsidRPr="005C78EB">
              <w:rPr>
                <w:rFonts w:ascii="宋体" w:cs="宋体"/>
                <w:b/>
                <w:szCs w:val="21"/>
              </w:rPr>
              <w:br/>
            </w:r>
            <w:r w:rsidRPr="005C78EB">
              <w:rPr>
                <w:rFonts w:ascii="宋体" w:hAnsi="宋体" w:cs="宋体" w:hint="eastAsia"/>
                <w:b/>
                <w:szCs w:val="21"/>
              </w:rPr>
              <w:t>贷：在途物资</w:t>
            </w:r>
          </w:p>
          <w:p w:rsidR="00505BB9" w:rsidRPr="005C78EB" w:rsidRDefault="00505BB9" w:rsidP="00097753">
            <w:pPr>
              <w:spacing w:line="360" w:lineRule="auto"/>
              <w:ind w:firstLineChars="200" w:firstLine="422"/>
              <w:rPr>
                <w:rFonts w:ascii="宋体" w:cs="宋体"/>
                <w:b/>
                <w:szCs w:val="21"/>
              </w:rPr>
            </w:pPr>
            <w:r w:rsidRPr="005C78EB">
              <w:rPr>
                <w:rFonts w:ascii="宋体" w:hAnsi="宋体" w:cs="宋体" w:hint="eastAsia"/>
                <w:b/>
                <w:szCs w:val="21"/>
              </w:rPr>
              <w:t>应付账款</w:t>
            </w:r>
            <w:r w:rsidRPr="005C78EB">
              <w:rPr>
                <w:rFonts w:ascii="宋体" w:hAnsi="宋体" w:cs="宋体"/>
                <w:b/>
                <w:szCs w:val="21"/>
              </w:rPr>
              <w:t>——</w:t>
            </w:r>
            <w:proofErr w:type="gramStart"/>
            <w:r w:rsidRPr="005C78EB">
              <w:rPr>
                <w:rFonts w:ascii="宋体" w:hAnsi="宋体" w:cs="宋体" w:hint="eastAsia"/>
                <w:b/>
                <w:szCs w:val="21"/>
              </w:rPr>
              <w:t>暂估应付</w:t>
            </w:r>
            <w:proofErr w:type="gramEnd"/>
            <w:r w:rsidRPr="005C78EB">
              <w:rPr>
                <w:rFonts w:ascii="宋体" w:hAnsi="宋体" w:cs="宋体" w:hint="eastAsia"/>
                <w:b/>
                <w:szCs w:val="21"/>
              </w:rPr>
              <w:t>账款</w:t>
            </w:r>
          </w:p>
          <w:p w:rsidR="00505BB9" w:rsidRPr="005C78EB" w:rsidRDefault="00505BB9" w:rsidP="002D60C1">
            <w:pPr>
              <w:spacing w:line="360" w:lineRule="auto"/>
              <w:rPr>
                <w:rFonts w:ascii="宋体" w:cs="宋体"/>
                <w:b/>
                <w:szCs w:val="21"/>
              </w:rPr>
            </w:pPr>
            <w:r w:rsidRPr="005C78EB">
              <w:rPr>
                <w:rFonts w:ascii="宋体" w:hAnsi="宋体" w:cs="宋体" w:hint="eastAsia"/>
                <w:b/>
                <w:szCs w:val="21"/>
              </w:rPr>
              <w:t>３、采购途中不合理损耗（同盘亏）</w:t>
            </w:r>
          </w:p>
          <w:p w:rsidR="00505BB9" w:rsidRPr="005C78EB" w:rsidRDefault="00505BB9" w:rsidP="002D60C1">
            <w:pPr>
              <w:spacing w:line="360" w:lineRule="auto"/>
              <w:rPr>
                <w:b/>
              </w:rPr>
            </w:pPr>
            <w:r w:rsidRPr="005C78EB">
              <w:rPr>
                <w:rFonts w:hint="eastAsia"/>
                <w:b/>
              </w:rPr>
              <w:t>借：待处理财产损益（发现时）</w:t>
            </w:r>
          </w:p>
          <w:p w:rsidR="00505BB9" w:rsidRPr="005C78EB" w:rsidRDefault="00505BB9" w:rsidP="002D60C1">
            <w:pPr>
              <w:spacing w:line="360" w:lineRule="auto"/>
              <w:rPr>
                <w:b/>
              </w:rPr>
            </w:pPr>
            <w:r w:rsidRPr="005C78EB">
              <w:rPr>
                <w:rFonts w:hint="eastAsia"/>
                <w:b/>
              </w:rPr>
              <w:t>贷：在途物资</w:t>
            </w:r>
          </w:p>
          <w:p w:rsidR="00505BB9" w:rsidRPr="005C78EB" w:rsidRDefault="00505BB9" w:rsidP="002D60C1">
            <w:pPr>
              <w:spacing w:line="360" w:lineRule="auto"/>
              <w:ind w:firstLine="405"/>
              <w:rPr>
                <w:b/>
              </w:rPr>
            </w:pPr>
            <w:r w:rsidRPr="005C78EB">
              <w:rPr>
                <w:rFonts w:hint="eastAsia"/>
                <w:b/>
              </w:rPr>
              <w:t>应交税费－应交增值税</w:t>
            </w:r>
          </w:p>
          <w:p w:rsidR="00505BB9" w:rsidRPr="005C78EB" w:rsidRDefault="00505BB9" w:rsidP="002D60C1">
            <w:pPr>
              <w:spacing w:line="360" w:lineRule="auto"/>
              <w:rPr>
                <w:b/>
              </w:rPr>
            </w:pPr>
            <w:r w:rsidRPr="005C78EB">
              <w:rPr>
                <w:rFonts w:hint="eastAsia"/>
                <w:b/>
              </w:rPr>
              <w:t>借：其他应收款（责任方赔款）</w:t>
            </w:r>
          </w:p>
          <w:p w:rsidR="00505BB9" w:rsidRPr="005C78EB" w:rsidRDefault="00505BB9" w:rsidP="002D60C1">
            <w:pPr>
              <w:spacing w:line="360" w:lineRule="auto"/>
              <w:ind w:firstLine="405"/>
              <w:rPr>
                <w:b/>
              </w:rPr>
            </w:pPr>
            <w:r w:rsidRPr="005C78EB">
              <w:rPr>
                <w:rFonts w:hint="eastAsia"/>
                <w:b/>
              </w:rPr>
              <w:t>管理费用（管理原因）</w:t>
            </w:r>
          </w:p>
          <w:p w:rsidR="00505BB9" w:rsidRPr="005C78EB" w:rsidRDefault="00505BB9" w:rsidP="002D60C1">
            <w:pPr>
              <w:spacing w:line="360" w:lineRule="auto"/>
              <w:ind w:firstLine="405"/>
              <w:rPr>
                <w:b/>
              </w:rPr>
            </w:pPr>
            <w:r w:rsidRPr="005C78EB">
              <w:rPr>
                <w:rFonts w:hint="eastAsia"/>
                <w:b/>
              </w:rPr>
              <w:t>营业外支出（非常原因造成）</w:t>
            </w:r>
          </w:p>
          <w:p w:rsidR="00505BB9" w:rsidRPr="005C78EB" w:rsidRDefault="00505BB9" w:rsidP="002D60C1">
            <w:pPr>
              <w:spacing w:line="360" w:lineRule="auto"/>
              <w:rPr>
                <w:b/>
              </w:rPr>
            </w:pPr>
            <w:r w:rsidRPr="005C78EB">
              <w:rPr>
                <w:rFonts w:hint="eastAsia"/>
                <w:b/>
              </w:rPr>
              <w:t>贷：待处理财产损益（查明原因）</w:t>
            </w:r>
          </w:p>
        </w:tc>
      </w:tr>
      <w:tr w:rsidR="00505BB9" w:rsidRPr="005C78EB" w:rsidTr="002D60C1">
        <w:tc>
          <w:tcPr>
            <w:tcW w:w="993" w:type="dxa"/>
          </w:tcPr>
          <w:p w:rsidR="00505BB9" w:rsidRPr="005C78EB" w:rsidRDefault="00505BB9" w:rsidP="002D60C1">
            <w:pPr>
              <w:spacing w:line="360" w:lineRule="auto"/>
              <w:rPr>
                <w:b/>
              </w:rPr>
            </w:pPr>
            <w:r w:rsidRPr="005C78EB">
              <w:rPr>
                <w:rFonts w:hint="eastAsia"/>
                <w:b/>
              </w:rPr>
              <w:lastRenderedPageBreak/>
              <w:t>委托加工</w:t>
            </w:r>
          </w:p>
        </w:tc>
        <w:tc>
          <w:tcPr>
            <w:tcW w:w="5494" w:type="dxa"/>
          </w:tcPr>
          <w:p w:rsidR="00505BB9" w:rsidRPr="005C78EB" w:rsidRDefault="00505BB9" w:rsidP="002D60C1">
            <w:pPr>
              <w:spacing w:line="360" w:lineRule="auto"/>
              <w:rPr>
                <w:b/>
              </w:rPr>
            </w:pPr>
            <w:r w:rsidRPr="005C78EB">
              <w:rPr>
                <w:rFonts w:hint="eastAsia"/>
                <w:b/>
              </w:rPr>
              <w:t>成本＝加工物资成本＋加工费＋加工税费－剩余物资</w:t>
            </w:r>
          </w:p>
          <w:p w:rsidR="00505BB9" w:rsidRPr="005C78EB" w:rsidRDefault="00505BB9" w:rsidP="002D60C1">
            <w:pPr>
              <w:spacing w:line="360" w:lineRule="auto"/>
              <w:rPr>
                <w:b/>
              </w:rPr>
            </w:pPr>
          </w:p>
          <w:p w:rsidR="00505BB9" w:rsidRPr="005C78EB" w:rsidRDefault="00505BB9" w:rsidP="002D60C1">
            <w:pPr>
              <w:spacing w:line="360" w:lineRule="auto"/>
              <w:rPr>
                <w:b/>
              </w:rPr>
            </w:pPr>
            <w:r w:rsidRPr="005C78EB">
              <w:rPr>
                <w:rFonts w:hint="eastAsia"/>
                <w:b/>
              </w:rPr>
              <w:t>消费税＝组成计税价格×消费税率</w:t>
            </w:r>
          </w:p>
          <w:p w:rsidR="00505BB9" w:rsidRPr="005C78EB" w:rsidRDefault="00505BB9" w:rsidP="002D60C1">
            <w:pPr>
              <w:spacing w:line="360" w:lineRule="auto"/>
              <w:rPr>
                <w:b/>
              </w:rPr>
            </w:pPr>
            <w:r w:rsidRPr="005C78EB">
              <w:rPr>
                <w:rFonts w:hint="eastAsia"/>
                <w:b/>
              </w:rPr>
              <w:t xml:space="preserve">　　　＝（委托加工物资成本＋加工费）／（１－消费税率）×消费税率</w:t>
            </w:r>
          </w:p>
        </w:tc>
        <w:tc>
          <w:tcPr>
            <w:tcW w:w="3402" w:type="dxa"/>
          </w:tcPr>
          <w:p w:rsidR="00505BB9" w:rsidRPr="005C78EB" w:rsidRDefault="00505BB9" w:rsidP="002D60C1">
            <w:pPr>
              <w:widowControl/>
              <w:spacing w:line="360" w:lineRule="auto"/>
              <w:jc w:val="left"/>
              <w:rPr>
                <w:rFonts w:ascii="宋体" w:cs="宋体"/>
                <w:b/>
                <w:kern w:val="0"/>
                <w:szCs w:val="21"/>
              </w:rPr>
            </w:pPr>
            <w:r w:rsidRPr="005C78EB">
              <w:rPr>
                <w:rFonts w:ascii="宋体" w:hAnsi="宋体" w:cs="宋体" w:hint="eastAsia"/>
                <w:b/>
                <w:kern w:val="0"/>
                <w:szCs w:val="21"/>
              </w:rPr>
              <w:t>１、发出原材料：</w:t>
            </w:r>
          </w:p>
          <w:p w:rsidR="00505BB9" w:rsidRPr="005C78EB" w:rsidRDefault="00505BB9" w:rsidP="002D60C1">
            <w:pPr>
              <w:widowControl/>
              <w:spacing w:line="360" w:lineRule="auto"/>
              <w:jc w:val="left"/>
              <w:rPr>
                <w:rFonts w:ascii="宋体" w:cs="宋体"/>
                <w:b/>
                <w:kern w:val="0"/>
                <w:szCs w:val="21"/>
              </w:rPr>
            </w:pPr>
            <w:r w:rsidRPr="005C78EB">
              <w:rPr>
                <w:rFonts w:ascii="宋体" w:hAnsi="宋体" w:cs="宋体" w:hint="eastAsia"/>
                <w:b/>
                <w:kern w:val="0"/>
                <w:szCs w:val="21"/>
              </w:rPr>
              <w:t>借：委托加工物资</w:t>
            </w:r>
          </w:p>
          <w:p w:rsidR="00505BB9" w:rsidRPr="005C78EB" w:rsidRDefault="00505BB9" w:rsidP="002D60C1">
            <w:pPr>
              <w:widowControl/>
              <w:spacing w:line="360" w:lineRule="auto"/>
              <w:jc w:val="left"/>
              <w:rPr>
                <w:rFonts w:ascii="宋体" w:cs="宋体"/>
                <w:b/>
                <w:kern w:val="0"/>
                <w:szCs w:val="21"/>
              </w:rPr>
            </w:pPr>
            <w:r w:rsidRPr="005C78EB">
              <w:rPr>
                <w:rFonts w:ascii="宋体" w:hAnsi="宋体" w:cs="宋体" w:hint="eastAsia"/>
                <w:b/>
                <w:kern w:val="0"/>
                <w:szCs w:val="21"/>
              </w:rPr>
              <w:t>贷：原材料</w:t>
            </w:r>
          </w:p>
          <w:p w:rsidR="00505BB9" w:rsidRPr="005C78EB" w:rsidRDefault="00505BB9" w:rsidP="002D60C1">
            <w:pPr>
              <w:widowControl/>
              <w:spacing w:line="360" w:lineRule="auto"/>
              <w:jc w:val="left"/>
              <w:rPr>
                <w:rFonts w:ascii="宋体" w:cs="宋体"/>
                <w:b/>
                <w:kern w:val="0"/>
                <w:szCs w:val="21"/>
              </w:rPr>
            </w:pPr>
            <w:r w:rsidRPr="005C78EB">
              <w:rPr>
                <w:rFonts w:ascii="宋体" w:hAnsi="宋体" w:cs="宋体" w:hint="eastAsia"/>
                <w:b/>
                <w:kern w:val="0"/>
                <w:szCs w:val="21"/>
              </w:rPr>
              <w:t>２、支付加工费和税金：</w:t>
            </w:r>
          </w:p>
          <w:p w:rsidR="00505BB9" w:rsidRPr="005C78EB" w:rsidRDefault="00505BB9" w:rsidP="002D60C1">
            <w:pPr>
              <w:widowControl/>
              <w:spacing w:line="360" w:lineRule="auto"/>
              <w:jc w:val="left"/>
              <w:rPr>
                <w:rFonts w:ascii="宋体" w:cs="宋体"/>
                <w:b/>
                <w:kern w:val="0"/>
                <w:szCs w:val="21"/>
              </w:rPr>
            </w:pPr>
            <w:r w:rsidRPr="005C78EB">
              <w:rPr>
                <w:rFonts w:ascii="宋体" w:hAnsi="宋体" w:cs="宋体" w:hint="eastAsia"/>
                <w:b/>
                <w:kern w:val="0"/>
                <w:szCs w:val="21"/>
              </w:rPr>
              <w:t>借：委托加工物资（收回后直接销售）</w:t>
            </w:r>
          </w:p>
          <w:p w:rsidR="00505BB9" w:rsidRPr="005C78EB" w:rsidRDefault="00505BB9" w:rsidP="002D60C1">
            <w:pPr>
              <w:widowControl/>
              <w:spacing w:line="360" w:lineRule="auto"/>
              <w:jc w:val="left"/>
              <w:rPr>
                <w:rFonts w:ascii="宋体" w:cs="宋体"/>
                <w:b/>
                <w:kern w:val="0"/>
                <w:szCs w:val="21"/>
              </w:rPr>
            </w:pPr>
            <w:r w:rsidRPr="005C78EB">
              <w:rPr>
                <w:rFonts w:ascii="宋体" w:hAnsi="宋体" w:cs="宋体" w:hint="eastAsia"/>
                <w:b/>
                <w:kern w:val="0"/>
                <w:szCs w:val="21"/>
              </w:rPr>
              <w:t>应交税费</w:t>
            </w:r>
            <w:r w:rsidRPr="005C78EB">
              <w:rPr>
                <w:rFonts w:ascii="宋体" w:hAnsi="宋体" w:cs="宋体"/>
                <w:b/>
                <w:kern w:val="0"/>
                <w:szCs w:val="21"/>
              </w:rPr>
              <w:t>—</w:t>
            </w:r>
            <w:r w:rsidRPr="005C78EB">
              <w:rPr>
                <w:rFonts w:ascii="宋体" w:hAnsi="宋体" w:cs="宋体" w:hint="eastAsia"/>
                <w:b/>
                <w:kern w:val="0"/>
                <w:szCs w:val="21"/>
              </w:rPr>
              <w:t>应缴增值税（进项税额）</w:t>
            </w:r>
          </w:p>
          <w:p w:rsidR="00505BB9" w:rsidRPr="005C78EB" w:rsidRDefault="00505BB9" w:rsidP="002D60C1">
            <w:pPr>
              <w:widowControl/>
              <w:spacing w:line="360" w:lineRule="auto"/>
              <w:jc w:val="left"/>
              <w:rPr>
                <w:rFonts w:ascii="宋体" w:cs="宋体"/>
                <w:b/>
                <w:kern w:val="0"/>
                <w:szCs w:val="21"/>
              </w:rPr>
            </w:pPr>
            <w:r w:rsidRPr="005C78EB">
              <w:rPr>
                <w:rFonts w:ascii="宋体" w:hAnsi="宋体" w:cs="宋体" w:hint="eastAsia"/>
                <w:b/>
                <w:kern w:val="0"/>
                <w:szCs w:val="21"/>
              </w:rPr>
              <w:t>应交税费</w:t>
            </w:r>
            <w:r w:rsidRPr="005C78EB">
              <w:rPr>
                <w:rFonts w:ascii="宋体" w:hAnsi="宋体" w:cs="宋体"/>
                <w:b/>
                <w:kern w:val="0"/>
                <w:szCs w:val="21"/>
              </w:rPr>
              <w:t>—</w:t>
            </w:r>
            <w:r w:rsidRPr="005C78EB">
              <w:rPr>
                <w:rFonts w:ascii="宋体" w:hAnsi="宋体" w:cs="宋体" w:hint="eastAsia"/>
                <w:b/>
                <w:kern w:val="0"/>
                <w:szCs w:val="21"/>
              </w:rPr>
              <w:t>应缴消费税（收回后连续加工）</w:t>
            </w:r>
          </w:p>
          <w:p w:rsidR="00505BB9" w:rsidRPr="005C78EB" w:rsidRDefault="00505BB9" w:rsidP="002D60C1">
            <w:pPr>
              <w:spacing w:line="360" w:lineRule="auto"/>
              <w:rPr>
                <w:rFonts w:ascii="宋体" w:cs="宋体"/>
                <w:b/>
                <w:kern w:val="0"/>
                <w:szCs w:val="21"/>
              </w:rPr>
            </w:pPr>
            <w:r w:rsidRPr="005C78EB">
              <w:rPr>
                <w:rFonts w:ascii="宋体" w:hAnsi="宋体" w:cs="宋体" w:hint="eastAsia"/>
                <w:b/>
                <w:kern w:val="0"/>
                <w:szCs w:val="21"/>
              </w:rPr>
              <w:t>贷：银行存款</w:t>
            </w:r>
          </w:p>
          <w:p w:rsidR="00505BB9" w:rsidRPr="005C78EB" w:rsidRDefault="00505BB9" w:rsidP="002D60C1">
            <w:pPr>
              <w:spacing w:line="360" w:lineRule="auto"/>
              <w:rPr>
                <w:rFonts w:ascii="宋体" w:cs="宋体"/>
                <w:b/>
                <w:kern w:val="0"/>
                <w:szCs w:val="21"/>
              </w:rPr>
            </w:pPr>
            <w:r w:rsidRPr="005C78EB">
              <w:rPr>
                <w:rFonts w:ascii="宋体" w:hAnsi="宋体" w:cs="宋体" w:hint="eastAsia"/>
                <w:b/>
                <w:kern w:val="0"/>
                <w:szCs w:val="21"/>
              </w:rPr>
              <w:t>３、收回：</w:t>
            </w:r>
          </w:p>
          <w:p w:rsidR="00505BB9" w:rsidRPr="005C78EB" w:rsidRDefault="00505BB9" w:rsidP="002D60C1">
            <w:pPr>
              <w:spacing w:line="360" w:lineRule="auto"/>
              <w:rPr>
                <w:rFonts w:ascii="宋体" w:cs="宋体"/>
                <w:b/>
                <w:kern w:val="0"/>
                <w:szCs w:val="21"/>
              </w:rPr>
            </w:pPr>
            <w:r w:rsidRPr="005C78EB">
              <w:rPr>
                <w:rFonts w:ascii="宋体" w:hAnsi="宋体" w:cs="宋体" w:hint="eastAsia"/>
                <w:b/>
                <w:kern w:val="0"/>
                <w:szCs w:val="21"/>
              </w:rPr>
              <w:t>借：原材料（库存商品）</w:t>
            </w:r>
          </w:p>
          <w:p w:rsidR="00505BB9" w:rsidRPr="005C78EB" w:rsidRDefault="00505BB9" w:rsidP="002D60C1">
            <w:pPr>
              <w:spacing w:line="360" w:lineRule="auto"/>
              <w:rPr>
                <w:b/>
              </w:rPr>
            </w:pPr>
            <w:r w:rsidRPr="005C78EB">
              <w:rPr>
                <w:rFonts w:ascii="宋体" w:hAnsi="宋体" w:cs="宋体" w:hint="eastAsia"/>
                <w:b/>
                <w:kern w:val="0"/>
                <w:szCs w:val="21"/>
              </w:rPr>
              <w:t>贷：委托加工物资</w:t>
            </w:r>
          </w:p>
        </w:tc>
      </w:tr>
      <w:tr w:rsidR="00505BB9" w:rsidRPr="005C78EB" w:rsidTr="002D60C1">
        <w:tc>
          <w:tcPr>
            <w:tcW w:w="993" w:type="dxa"/>
          </w:tcPr>
          <w:p w:rsidR="00505BB9" w:rsidRPr="005C78EB" w:rsidRDefault="00505BB9" w:rsidP="002D60C1">
            <w:pPr>
              <w:spacing w:line="360" w:lineRule="auto"/>
              <w:rPr>
                <w:b/>
              </w:rPr>
            </w:pPr>
            <w:r w:rsidRPr="005C78EB">
              <w:rPr>
                <w:rFonts w:hint="eastAsia"/>
                <w:b/>
              </w:rPr>
              <w:t>自行生</w:t>
            </w:r>
            <w:r w:rsidRPr="005C78EB">
              <w:rPr>
                <w:rFonts w:hint="eastAsia"/>
                <w:b/>
              </w:rPr>
              <w:lastRenderedPageBreak/>
              <w:t>产</w:t>
            </w:r>
          </w:p>
        </w:tc>
        <w:tc>
          <w:tcPr>
            <w:tcW w:w="5494" w:type="dxa"/>
          </w:tcPr>
          <w:p w:rsidR="00505BB9" w:rsidRPr="005C78EB" w:rsidRDefault="00505BB9" w:rsidP="002D60C1">
            <w:pPr>
              <w:spacing w:line="360" w:lineRule="auto"/>
              <w:rPr>
                <w:b/>
              </w:rPr>
            </w:pPr>
            <w:r w:rsidRPr="005C78EB">
              <w:rPr>
                <w:rFonts w:hint="eastAsia"/>
                <w:b/>
              </w:rPr>
              <w:lastRenderedPageBreak/>
              <w:t>成本＝采购成本＋加工成本＋其他（成本会计）</w:t>
            </w:r>
          </w:p>
        </w:tc>
        <w:tc>
          <w:tcPr>
            <w:tcW w:w="3402" w:type="dxa"/>
          </w:tcPr>
          <w:p w:rsidR="00505BB9" w:rsidRPr="005C78EB" w:rsidRDefault="00505BB9" w:rsidP="002D60C1">
            <w:pPr>
              <w:spacing w:line="360" w:lineRule="auto"/>
              <w:rPr>
                <w:b/>
              </w:rPr>
            </w:pPr>
            <w:r w:rsidRPr="005C78EB">
              <w:rPr>
                <w:rFonts w:hint="eastAsia"/>
                <w:b/>
              </w:rPr>
              <w:t>借：库存商品</w:t>
            </w:r>
          </w:p>
          <w:p w:rsidR="00505BB9" w:rsidRPr="005C78EB" w:rsidRDefault="00505BB9" w:rsidP="002D60C1">
            <w:pPr>
              <w:spacing w:line="360" w:lineRule="auto"/>
              <w:rPr>
                <w:b/>
              </w:rPr>
            </w:pPr>
            <w:r w:rsidRPr="005C78EB">
              <w:rPr>
                <w:rFonts w:hint="eastAsia"/>
                <w:b/>
              </w:rPr>
              <w:lastRenderedPageBreak/>
              <w:t>贷：生产成本</w:t>
            </w:r>
          </w:p>
        </w:tc>
      </w:tr>
      <w:tr w:rsidR="00505BB9" w:rsidRPr="005C78EB" w:rsidTr="002D60C1">
        <w:tc>
          <w:tcPr>
            <w:tcW w:w="993" w:type="dxa"/>
          </w:tcPr>
          <w:p w:rsidR="00505BB9" w:rsidRPr="005C78EB" w:rsidRDefault="00505BB9" w:rsidP="002D60C1">
            <w:pPr>
              <w:spacing w:line="360" w:lineRule="auto"/>
              <w:rPr>
                <w:b/>
              </w:rPr>
            </w:pPr>
            <w:r w:rsidRPr="005C78EB">
              <w:rPr>
                <w:rFonts w:hint="eastAsia"/>
                <w:b/>
              </w:rPr>
              <w:lastRenderedPageBreak/>
              <w:t>投资者投入</w:t>
            </w:r>
          </w:p>
        </w:tc>
        <w:tc>
          <w:tcPr>
            <w:tcW w:w="5494" w:type="dxa"/>
          </w:tcPr>
          <w:p w:rsidR="00505BB9" w:rsidRPr="005C78EB" w:rsidRDefault="00505BB9" w:rsidP="002D60C1">
            <w:pPr>
              <w:spacing w:line="360" w:lineRule="auto"/>
              <w:rPr>
                <w:b/>
              </w:rPr>
            </w:pPr>
            <w:r w:rsidRPr="005C78EB">
              <w:rPr>
                <w:rFonts w:hint="eastAsia"/>
                <w:b/>
              </w:rPr>
              <w:t>成本＝投资合同约定价值或公允价值</w:t>
            </w:r>
          </w:p>
        </w:tc>
        <w:tc>
          <w:tcPr>
            <w:tcW w:w="3402" w:type="dxa"/>
          </w:tcPr>
          <w:p w:rsidR="00505BB9" w:rsidRPr="005C78EB" w:rsidRDefault="00505BB9" w:rsidP="002D60C1">
            <w:pPr>
              <w:spacing w:line="360" w:lineRule="auto"/>
              <w:rPr>
                <w:b/>
              </w:rPr>
            </w:pPr>
            <w:r w:rsidRPr="005C78EB">
              <w:rPr>
                <w:rFonts w:hint="eastAsia"/>
                <w:b/>
              </w:rPr>
              <w:t>借：原材料</w:t>
            </w:r>
          </w:p>
          <w:p w:rsidR="00505BB9" w:rsidRPr="005C78EB" w:rsidRDefault="00505BB9" w:rsidP="002D60C1">
            <w:pPr>
              <w:spacing w:line="360" w:lineRule="auto"/>
              <w:rPr>
                <w:b/>
              </w:rPr>
            </w:pPr>
            <w:r w:rsidRPr="005C78EB">
              <w:rPr>
                <w:rFonts w:hint="eastAsia"/>
                <w:b/>
              </w:rPr>
              <w:t>贷：股本</w:t>
            </w:r>
          </w:p>
          <w:p w:rsidR="00505BB9" w:rsidRPr="005C78EB" w:rsidRDefault="00505BB9" w:rsidP="002D60C1">
            <w:pPr>
              <w:spacing w:line="360" w:lineRule="auto"/>
              <w:rPr>
                <w:b/>
              </w:rPr>
            </w:pPr>
            <w:r w:rsidRPr="005C78EB">
              <w:rPr>
                <w:rFonts w:hint="eastAsia"/>
                <w:b/>
              </w:rPr>
              <w:t xml:space="preserve">　　资本公积－股本溢价</w:t>
            </w:r>
          </w:p>
        </w:tc>
      </w:tr>
      <w:tr w:rsidR="00505BB9" w:rsidRPr="005C78EB" w:rsidTr="002D60C1">
        <w:tc>
          <w:tcPr>
            <w:tcW w:w="993" w:type="dxa"/>
          </w:tcPr>
          <w:p w:rsidR="00505BB9" w:rsidRPr="005C78EB" w:rsidRDefault="00505BB9" w:rsidP="002D60C1">
            <w:pPr>
              <w:spacing w:line="360" w:lineRule="auto"/>
              <w:rPr>
                <w:b/>
              </w:rPr>
            </w:pPr>
            <w:r w:rsidRPr="005C78EB">
              <w:rPr>
                <w:rFonts w:hint="eastAsia"/>
                <w:b/>
              </w:rPr>
              <w:t>提供劳务</w:t>
            </w:r>
          </w:p>
        </w:tc>
        <w:tc>
          <w:tcPr>
            <w:tcW w:w="5494" w:type="dxa"/>
          </w:tcPr>
          <w:p w:rsidR="00505BB9" w:rsidRPr="005C78EB" w:rsidRDefault="00505BB9" w:rsidP="002D60C1">
            <w:pPr>
              <w:spacing w:line="360" w:lineRule="auto"/>
              <w:rPr>
                <w:b/>
              </w:rPr>
            </w:pPr>
            <w:r w:rsidRPr="005C78EB">
              <w:rPr>
                <w:rFonts w:hint="eastAsia"/>
                <w:b/>
              </w:rPr>
              <w:t>成本＝劳务成本＋间接费用</w:t>
            </w:r>
          </w:p>
        </w:tc>
        <w:tc>
          <w:tcPr>
            <w:tcW w:w="3402" w:type="dxa"/>
          </w:tcPr>
          <w:p w:rsidR="00505BB9" w:rsidRPr="005C78EB" w:rsidRDefault="00505BB9" w:rsidP="002D60C1">
            <w:pPr>
              <w:spacing w:line="360" w:lineRule="auto"/>
              <w:rPr>
                <w:b/>
              </w:rPr>
            </w:pPr>
            <w:r w:rsidRPr="005C78EB">
              <w:rPr>
                <w:rFonts w:hint="eastAsia"/>
                <w:b/>
              </w:rPr>
              <w:t>借：原材料</w:t>
            </w:r>
          </w:p>
          <w:p w:rsidR="00505BB9" w:rsidRPr="005C78EB" w:rsidRDefault="00505BB9" w:rsidP="002D60C1">
            <w:pPr>
              <w:spacing w:line="360" w:lineRule="auto"/>
              <w:rPr>
                <w:b/>
              </w:rPr>
            </w:pPr>
            <w:r w:rsidRPr="005C78EB">
              <w:rPr>
                <w:rFonts w:hint="eastAsia"/>
                <w:b/>
              </w:rPr>
              <w:t>贷：劳务成本</w:t>
            </w:r>
          </w:p>
          <w:p w:rsidR="00505BB9" w:rsidRPr="005C78EB" w:rsidRDefault="00505BB9" w:rsidP="002D60C1">
            <w:pPr>
              <w:spacing w:line="360" w:lineRule="auto"/>
              <w:rPr>
                <w:b/>
              </w:rPr>
            </w:pPr>
            <w:r w:rsidRPr="005C78EB">
              <w:rPr>
                <w:rFonts w:hint="eastAsia"/>
                <w:b/>
              </w:rPr>
              <w:t xml:space="preserve">　　银行存款</w:t>
            </w:r>
          </w:p>
        </w:tc>
      </w:tr>
      <w:tr w:rsidR="00505BB9" w:rsidRPr="005C78EB" w:rsidTr="002D60C1">
        <w:tc>
          <w:tcPr>
            <w:tcW w:w="993" w:type="dxa"/>
          </w:tcPr>
          <w:p w:rsidR="00505BB9" w:rsidRPr="005C78EB" w:rsidRDefault="00505BB9" w:rsidP="002D60C1">
            <w:pPr>
              <w:spacing w:line="360" w:lineRule="auto"/>
              <w:rPr>
                <w:b/>
              </w:rPr>
            </w:pPr>
            <w:r w:rsidRPr="005C78EB">
              <w:rPr>
                <w:rFonts w:hint="eastAsia"/>
                <w:b/>
              </w:rPr>
              <w:t>其他</w:t>
            </w:r>
          </w:p>
        </w:tc>
        <w:tc>
          <w:tcPr>
            <w:tcW w:w="5494" w:type="dxa"/>
          </w:tcPr>
          <w:p w:rsidR="00505BB9" w:rsidRPr="005C78EB" w:rsidRDefault="00505BB9" w:rsidP="002D60C1">
            <w:pPr>
              <w:spacing w:line="360" w:lineRule="auto"/>
              <w:rPr>
                <w:b/>
              </w:rPr>
            </w:pPr>
            <w:r w:rsidRPr="005C78EB">
              <w:rPr>
                <w:rFonts w:hint="eastAsia"/>
                <w:b/>
              </w:rPr>
              <w:t>按其他相关准则执行（非货币性交换、债务重组）</w:t>
            </w:r>
          </w:p>
        </w:tc>
        <w:tc>
          <w:tcPr>
            <w:tcW w:w="3402" w:type="dxa"/>
          </w:tcPr>
          <w:p w:rsidR="00505BB9" w:rsidRPr="005C78EB" w:rsidRDefault="00505BB9" w:rsidP="002D60C1">
            <w:pPr>
              <w:spacing w:line="360" w:lineRule="auto"/>
              <w:rPr>
                <w:b/>
              </w:rPr>
            </w:pPr>
          </w:p>
        </w:tc>
      </w:tr>
      <w:tr w:rsidR="00505BB9" w:rsidRPr="005C78EB" w:rsidTr="002D60C1">
        <w:tc>
          <w:tcPr>
            <w:tcW w:w="9889" w:type="dxa"/>
            <w:gridSpan w:val="3"/>
          </w:tcPr>
          <w:p w:rsidR="00505BB9" w:rsidRPr="005C78EB" w:rsidRDefault="00505BB9" w:rsidP="002D60C1">
            <w:pPr>
              <w:spacing w:line="360" w:lineRule="auto"/>
              <w:rPr>
                <w:b/>
              </w:rPr>
            </w:pPr>
            <w:r w:rsidRPr="005C78EB">
              <w:rPr>
                <w:rFonts w:hint="eastAsia"/>
                <w:b/>
              </w:rPr>
              <w:t>注意：</w:t>
            </w:r>
            <w:r w:rsidRPr="005C78EB">
              <w:rPr>
                <w:rFonts w:ascii="宋体" w:hAnsi="宋体" w:cs="宋体" w:hint="eastAsia"/>
                <w:b/>
                <w:szCs w:val="21"/>
              </w:rPr>
              <w:t>存货成本不包括：（</w:t>
            </w:r>
            <w:r w:rsidRPr="005C78EB">
              <w:rPr>
                <w:rFonts w:ascii="宋体" w:hAnsi="宋体" w:cs="宋体"/>
                <w:b/>
                <w:szCs w:val="21"/>
              </w:rPr>
              <w:t>1</w:t>
            </w:r>
            <w:r w:rsidRPr="005C78EB">
              <w:rPr>
                <w:rFonts w:ascii="宋体" w:hAnsi="宋体" w:cs="宋体" w:hint="eastAsia"/>
                <w:b/>
                <w:szCs w:val="21"/>
              </w:rPr>
              <w:t>）可以抵扣的增值税（</w:t>
            </w:r>
            <w:r w:rsidRPr="005C78EB">
              <w:rPr>
                <w:rFonts w:ascii="宋体" w:hAnsi="宋体" w:cs="宋体"/>
                <w:b/>
                <w:szCs w:val="21"/>
              </w:rPr>
              <w:t>2</w:t>
            </w:r>
            <w:r w:rsidRPr="005C78EB">
              <w:rPr>
                <w:rFonts w:ascii="宋体" w:hAnsi="宋体" w:cs="宋体" w:hint="eastAsia"/>
                <w:b/>
                <w:szCs w:val="21"/>
              </w:rPr>
              <w:t>）采购人员的差旅费（计入管理费用）（</w:t>
            </w:r>
            <w:r w:rsidRPr="005C78EB">
              <w:rPr>
                <w:rFonts w:ascii="宋体" w:hAnsi="宋体" w:cs="宋体"/>
                <w:b/>
                <w:szCs w:val="21"/>
              </w:rPr>
              <w:t>3</w:t>
            </w:r>
            <w:r w:rsidRPr="005C78EB">
              <w:rPr>
                <w:rFonts w:ascii="宋体" w:hAnsi="宋体" w:cs="宋体" w:hint="eastAsia"/>
                <w:b/>
                <w:szCs w:val="21"/>
              </w:rPr>
              <w:t>）入库后的仓储费（计入管理费用，</w:t>
            </w:r>
            <w:r w:rsidRPr="005C78EB">
              <w:rPr>
                <w:rFonts w:hint="eastAsia"/>
                <w:b/>
                <w:szCs w:val="21"/>
              </w:rPr>
              <w:t>但是为达到下一个生产阶段所必需的仓储费用除外</w:t>
            </w:r>
            <w:r w:rsidRPr="005C78EB">
              <w:rPr>
                <w:rFonts w:ascii="宋体" w:hAnsi="宋体" w:cs="宋体" w:hint="eastAsia"/>
                <w:b/>
                <w:szCs w:val="21"/>
              </w:rPr>
              <w:t>）；（</w:t>
            </w:r>
            <w:r w:rsidRPr="005C78EB">
              <w:rPr>
                <w:rFonts w:ascii="宋体" w:hAnsi="宋体" w:cs="宋体"/>
                <w:b/>
                <w:szCs w:val="21"/>
              </w:rPr>
              <w:t>4</w:t>
            </w:r>
            <w:r w:rsidRPr="005C78EB">
              <w:rPr>
                <w:rFonts w:ascii="宋体" w:hAnsi="宋体" w:cs="宋体" w:hint="eastAsia"/>
                <w:b/>
                <w:szCs w:val="21"/>
              </w:rPr>
              <w:t>）</w:t>
            </w:r>
            <w:r w:rsidRPr="005C78EB">
              <w:rPr>
                <w:rFonts w:hint="eastAsia"/>
                <w:b/>
                <w:szCs w:val="21"/>
              </w:rPr>
              <w:t>非正常消耗的和自然灾害造成的损失（计入管理费用或营业外支出，例如超定额的废品损失）。</w:t>
            </w:r>
          </w:p>
        </w:tc>
      </w:tr>
    </w:tbl>
    <w:p w:rsidR="00505BB9" w:rsidRPr="005C78EB" w:rsidRDefault="00505BB9" w:rsidP="001C1A13">
      <w:pPr>
        <w:spacing w:line="360" w:lineRule="auto"/>
        <w:rPr>
          <w:b/>
        </w:rPr>
      </w:pPr>
    </w:p>
    <w:p w:rsidR="00505BB9" w:rsidRPr="005C78EB" w:rsidRDefault="00505BB9" w:rsidP="001C1A13">
      <w:pPr>
        <w:spacing w:line="360" w:lineRule="auto"/>
        <w:rPr>
          <w:rFonts w:ascii="宋体" w:hAnsi="宋体" w:cs="宋体"/>
          <w:b/>
          <w:szCs w:val="21"/>
        </w:rPr>
      </w:pPr>
      <w:r w:rsidRPr="005C78EB">
        <w:rPr>
          <w:rFonts w:ascii="宋体" w:hAnsi="宋体" w:cs="宋体" w:hint="eastAsia"/>
          <w:b/>
          <w:szCs w:val="21"/>
        </w:rPr>
        <w:t>例题</w:t>
      </w:r>
      <w:r w:rsidRPr="005C78EB">
        <w:rPr>
          <w:rFonts w:ascii="宋体" w:hAnsi="宋体" w:cs="宋体"/>
          <w:b/>
          <w:szCs w:val="21"/>
        </w:rPr>
        <w:t>1</w:t>
      </w:r>
      <w:r w:rsidRPr="005C78EB">
        <w:rPr>
          <w:rFonts w:ascii="宋体" w:hAnsi="宋体" w:cs="宋体" w:hint="eastAsia"/>
          <w:b/>
          <w:szCs w:val="21"/>
        </w:rPr>
        <w:t>：单选。</w:t>
      </w:r>
      <w:proofErr w:type="gramStart"/>
      <w:r w:rsidRPr="005C78EB">
        <w:rPr>
          <w:rFonts w:ascii="宋体" w:hAnsi="宋体" w:cs="宋体" w:hint="eastAsia"/>
          <w:b/>
          <w:szCs w:val="21"/>
        </w:rPr>
        <w:t>甲工业</w:t>
      </w:r>
      <w:proofErr w:type="gramEnd"/>
      <w:r w:rsidRPr="005C78EB">
        <w:rPr>
          <w:rFonts w:ascii="宋体" w:hAnsi="宋体" w:cs="宋体" w:hint="eastAsia"/>
          <w:b/>
          <w:szCs w:val="21"/>
        </w:rPr>
        <w:t>企业为增值税一般纳税人企业。本月购进原材料</w:t>
      </w:r>
      <w:r w:rsidRPr="005C78EB">
        <w:rPr>
          <w:rFonts w:ascii="宋体" w:hAnsi="宋体" w:cs="宋体"/>
          <w:b/>
          <w:szCs w:val="21"/>
        </w:rPr>
        <w:t>200</w:t>
      </w:r>
      <w:r w:rsidRPr="005C78EB">
        <w:rPr>
          <w:rFonts w:ascii="宋体" w:hAnsi="宋体" w:cs="宋体" w:hint="eastAsia"/>
          <w:b/>
          <w:szCs w:val="21"/>
        </w:rPr>
        <w:t>公斤，货款为</w:t>
      </w:r>
      <w:r w:rsidRPr="005C78EB">
        <w:rPr>
          <w:rFonts w:ascii="宋体" w:hAnsi="宋体" w:cs="宋体"/>
          <w:b/>
          <w:szCs w:val="21"/>
        </w:rPr>
        <w:t>6 000</w:t>
      </w:r>
      <w:r w:rsidRPr="005C78EB">
        <w:rPr>
          <w:rFonts w:ascii="宋体" w:hAnsi="宋体" w:cs="宋体" w:hint="eastAsia"/>
          <w:b/>
          <w:szCs w:val="21"/>
        </w:rPr>
        <w:t>元，增值税为</w:t>
      </w:r>
      <w:r w:rsidRPr="005C78EB">
        <w:rPr>
          <w:rFonts w:ascii="宋体" w:hAnsi="宋体" w:cs="宋体"/>
          <w:b/>
          <w:szCs w:val="21"/>
        </w:rPr>
        <w:t>1 020</w:t>
      </w:r>
      <w:r w:rsidRPr="005C78EB">
        <w:rPr>
          <w:rFonts w:ascii="宋体" w:hAnsi="宋体" w:cs="宋体" w:hint="eastAsia"/>
          <w:b/>
          <w:szCs w:val="21"/>
        </w:rPr>
        <w:t>元；发生的保险费为</w:t>
      </w:r>
      <w:r w:rsidRPr="005C78EB">
        <w:rPr>
          <w:rFonts w:ascii="宋体" w:hAnsi="宋体" w:cs="宋体"/>
          <w:b/>
          <w:szCs w:val="21"/>
        </w:rPr>
        <w:t>350</w:t>
      </w:r>
      <w:r w:rsidRPr="005C78EB">
        <w:rPr>
          <w:rFonts w:ascii="宋体" w:hAnsi="宋体" w:cs="宋体" w:hint="eastAsia"/>
          <w:b/>
          <w:szCs w:val="21"/>
        </w:rPr>
        <w:t>元，入库前的挑选整理费用为</w:t>
      </w:r>
      <w:r w:rsidRPr="005C78EB">
        <w:rPr>
          <w:rFonts w:ascii="宋体" w:hAnsi="宋体" w:cs="宋体"/>
          <w:b/>
          <w:szCs w:val="21"/>
        </w:rPr>
        <w:t>130</w:t>
      </w:r>
      <w:r w:rsidRPr="005C78EB">
        <w:rPr>
          <w:rFonts w:ascii="宋体" w:hAnsi="宋体" w:cs="宋体" w:hint="eastAsia"/>
          <w:b/>
          <w:szCs w:val="21"/>
        </w:rPr>
        <w:t>元；验收入库时发现数量短缺</w:t>
      </w:r>
      <w:r w:rsidRPr="005C78EB">
        <w:rPr>
          <w:rFonts w:ascii="宋体" w:hAnsi="宋体" w:cs="宋体"/>
          <w:b/>
          <w:szCs w:val="21"/>
        </w:rPr>
        <w:t>10%</w:t>
      </w:r>
      <w:r w:rsidRPr="005C78EB">
        <w:rPr>
          <w:rFonts w:ascii="宋体" w:hAnsi="宋体" w:cs="宋体" w:hint="eastAsia"/>
          <w:b/>
          <w:szCs w:val="21"/>
        </w:rPr>
        <w:t>，经</w:t>
      </w:r>
      <w:proofErr w:type="gramStart"/>
      <w:r w:rsidRPr="005C78EB">
        <w:rPr>
          <w:rFonts w:ascii="宋体" w:hAnsi="宋体" w:cs="宋体" w:hint="eastAsia"/>
          <w:b/>
          <w:szCs w:val="21"/>
        </w:rPr>
        <w:t>查属于</w:t>
      </w:r>
      <w:proofErr w:type="gramEnd"/>
      <w:r w:rsidRPr="005C78EB">
        <w:rPr>
          <w:rFonts w:ascii="宋体" w:hAnsi="宋体" w:cs="宋体" w:hint="eastAsia"/>
          <w:b/>
          <w:szCs w:val="21"/>
        </w:rPr>
        <w:t>运输途中合理损耗。甲企业该批原材料</w:t>
      </w:r>
      <w:proofErr w:type="gramStart"/>
      <w:r w:rsidRPr="005C78EB">
        <w:rPr>
          <w:rFonts w:ascii="宋体" w:hAnsi="宋体" w:cs="宋体" w:hint="eastAsia"/>
          <w:b/>
          <w:szCs w:val="21"/>
        </w:rPr>
        <w:t>实际单位</w:t>
      </w:r>
      <w:proofErr w:type="gramEnd"/>
      <w:r w:rsidRPr="005C78EB">
        <w:rPr>
          <w:rFonts w:ascii="宋体" w:hAnsi="宋体" w:cs="宋体" w:hint="eastAsia"/>
          <w:b/>
          <w:szCs w:val="21"/>
        </w:rPr>
        <w:t>成本为每公斤（　）元。</w:t>
      </w:r>
      <w:r w:rsidRPr="005C78EB">
        <w:rPr>
          <w:rFonts w:ascii="宋体" w:cs="宋体"/>
          <w:b/>
          <w:szCs w:val="21"/>
        </w:rPr>
        <w:br/>
      </w:r>
      <w:r w:rsidRPr="005C78EB">
        <w:rPr>
          <w:rFonts w:ascii="宋体" w:hAnsi="宋体" w:cs="宋体" w:hint="eastAsia"/>
          <w:b/>
          <w:szCs w:val="21"/>
        </w:rPr>
        <w:t xml:space="preserve">　　</w:t>
      </w:r>
      <w:r w:rsidRPr="005C78EB">
        <w:rPr>
          <w:rFonts w:ascii="宋体" w:hAnsi="宋体" w:cs="宋体"/>
          <w:b/>
          <w:szCs w:val="21"/>
        </w:rPr>
        <w:t>A.32.4</w:t>
      </w:r>
      <w:proofErr w:type="gramStart"/>
      <w:r w:rsidRPr="005C78EB">
        <w:rPr>
          <w:rFonts w:ascii="宋体" w:hAnsi="宋体" w:cs="宋体" w:hint="eastAsia"/>
          <w:b/>
          <w:szCs w:val="21"/>
        </w:rPr>
        <w:t xml:space="preserve">　　　　</w:t>
      </w:r>
      <w:proofErr w:type="gramEnd"/>
      <w:r w:rsidRPr="005C78EB">
        <w:rPr>
          <w:rFonts w:ascii="宋体" w:hAnsi="宋体" w:cs="宋体"/>
          <w:b/>
          <w:szCs w:val="21"/>
        </w:rPr>
        <w:t>B.33.33</w:t>
      </w:r>
      <w:r w:rsidRPr="005C78EB">
        <w:rPr>
          <w:rFonts w:ascii="宋体" w:hAnsi="宋体" w:cs="宋体" w:hint="eastAsia"/>
          <w:b/>
          <w:szCs w:val="21"/>
        </w:rPr>
        <w:t xml:space="preserve">　　</w:t>
      </w:r>
      <w:r w:rsidRPr="005C78EB">
        <w:rPr>
          <w:rFonts w:ascii="宋体" w:hAnsi="宋体" w:cs="宋体"/>
          <w:b/>
          <w:szCs w:val="21"/>
        </w:rPr>
        <w:t>C.35.28</w:t>
      </w:r>
      <w:r w:rsidRPr="005C78EB">
        <w:rPr>
          <w:rFonts w:ascii="宋体" w:hAnsi="宋体" w:cs="宋体" w:hint="eastAsia"/>
          <w:b/>
          <w:szCs w:val="21"/>
        </w:rPr>
        <w:t xml:space="preserve">　　</w:t>
      </w:r>
      <w:proofErr w:type="gramStart"/>
      <w:r w:rsidRPr="005C78EB">
        <w:rPr>
          <w:rFonts w:ascii="宋体" w:hAnsi="宋体" w:cs="宋体" w:hint="eastAsia"/>
          <w:b/>
          <w:szCs w:val="21"/>
        </w:rPr>
        <w:t xml:space="preserve">　</w:t>
      </w:r>
      <w:proofErr w:type="gramEnd"/>
      <w:r w:rsidRPr="005C78EB">
        <w:rPr>
          <w:rFonts w:ascii="宋体" w:hAnsi="宋体" w:cs="宋体"/>
          <w:b/>
          <w:szCs w:val="21"/>
        </w:rPr>
        <w:t xml:space="preserve"> D.36</w:t>
      </w:r>
    </w:p>
    <w:p w:rsidR="00505BB9" w:rsidRPr="005C78EB" w:rsidRDefault="00CA6406" w:rsidP="001C1A13">
      <w:pPr>
        <w:spacing w:line="360" w:lineRule="auto"/>
        <w:rPr>
          <w:rFonts w:ascii="宋体" w:cs="宋体"/>
          <w:b/>
          <w:szCs w:val="21"/>
        </w:rPr>
      </w:pPr>
      <w:r w:rsidRPr="001F41E7">
        <w:rPr>
          <w:rFonts w:ascii="Arial" w:hAnsi="Arial" w:cs="Arial" w:hint="eastAsia"/>
          <w:b/>
          <w:kern w:val="0"/>
          <w:szCs w:val="21"/>
          <w:bdr w:val="none" w:sz="0" w:space="0" w:color="auto" w:frame="1"/>
        </w:rPr>
        <w:t>【答案】</w:t>
      </w:r>
      <w:r w:rsidR="00505BB9" w:rsidRPr="005C78EB">
        <w:rPr>
          <w:rFonts w:ascii="宋体" w:hAnsi="宋体" w:cs="宋体"/>
          <w:b/>
          <w:szCs w:val="21"/>
        </w:rPr>
        <w:t>D</w:t>
      </w:r>
      <w:r>
        <w:rPr>
          <w:rFonts w:ascii="宋体" w:hAnsi="宋体" w:cs="宋体" w:hint="eastAsia"/>
          <w:b/>
          <w:szCs w:val="21"/>
        </w:rPr>
        <w:t xml:space="preserve">    </w:t>
      </w:r>
      <w:r w:rsidR="00505BB9" w:rsidRPr="005C78EB">
        <w:rPr>
          <w:rFonts w:ascii="宋体" w:hAnsi="宋体" w:cs="宋体" w:hint="eastAsia"/>
          <w:b/>
          <w:szCs w:val="21"/>
        </w:rPr>
        <w:t>本题考核的是外购原材料实际成本的核算。</w:t>
      </w:r>
      <w:r w:rsidR="00505BB9" w:rsidRPr="005C78EB">
        <w:rPr>
          <w:rFonts w:ascii="宋体" w:cs="宋体"/>
          <w:b/>
          <w:szCs w:val="21"/>
        </w:rPr>
        <w:br/>
      </w:r>
      <w:r w:rsidR="00505BB9" w:rsidRPr="005C78EB">
        <w:rPr>
          <w:rFonts w:ascii="宋体" w:hAnsi="宋体" w:cs="宋体" w:hint="eastAsia"/>
          <w:b/>
          <w:szCs w:val="21"/>
        </w:rPr>
        <w:t xml:space="preserve">　</w:t>
      </w:r>
      <w:proofErr w:type="gramStart"/>
      <w:r w:rsidR="00505BB9" w:rsidRPr="005C78EB">
        <w:rPr>
          <w:rFonts w:ascii="宋体" w:hAnsi="宋体" w:cs="宋体" w:hint="eastAsia"/>
          <w:b/>
          <w:szCs w:val="21"/>
        </w:rPr>
        <w:t>实际单位</w:t>
      </w:r>
      <w:proofErr w:type="gramEnd"/>
      <w:r w:rsidR="00505BB9" w:rsidRPr="005C78EB">
        <w:rPr>
          <w:rFonts w:ascii="宋体" w:hAnsi="宋体" w:cs="宋体" w:hint="eastAsia"/>
          <w:b/>
          <w:szCs w:val="21"/>
        </w:rPr>
        <w:t>成本＝总成本</w:t>
      </w:r>
      <w:r w:rsidR="00505BB9" w:rsidRPr="005C78EB">
        <w:rPr>
          <w:rFonts w:ascii="宋体" w:hAnsi="宋体" w:cs="宋体"/>
          <w:b/>
          <w:szCs w:val="21"/>
        </w:rPr>
        <w:t>/</w:t>
      </w:r>
      <w:r w:rsidR="00505BB9" w:rsidRPr="005C78EB">
        <w:rPr>
          <w:rFonts w:ascii="宋体" w:hAnsi="宋体" w:cs="宋体" w:hint="eastAsia"/>
          <w:b/>
          <w:szCs w:val="21"/>
        </w:rPr>
        <w:t>实际入库数量＝（</w:t>
      </w:r>
      <w:r w:rsidR="00505BB9" w:rsidRPr="005C78EB">
        <w:rPr>
          <w:rFonts w:ascii="宋体" w:hAnsi="宋体" w:cs="宋体"/>
          <w:b/>
          <w:szCs w:val="21"/>
        </w:rPr>
        <w:t>6 000</w:t>
      </w:r>
      <w:r w:rsidR="00505BB9" w:rsidRPr="005C78EB">
        <w:rPr>
          <w:rFonts w:ascii="宋体" w:hAnsi="宋体" w:cs="宋体" w:hint="eastAsia"/>
          <w:b/>
          <w:szCs w:val="21"/>
        </w:rPr>
        <w:t>＋</w:t>
      </w:r>
      <w:r w:rsidR="00505BB9" w:rsidRPr="005C78EB">
        <w:rPr>
          <w:rFonts w:ascii="宋体" w:hAnsi="宋体" w:cs="宋体"/>
          <w:b/>
          <w:szCs w:val="21"/>
        </w:rPr>
        <w:t>350</w:t>
      </w:r>
      <w:r w:rsidR="00505BB9" w:rsidRPr="005C78EB">
        <w:rPr>
          <w:rFonts w:ascii="宋体" w:hAnsi="宋体" w:cs="宋体" w:hint="eastAsia"/>
          <w:b/>
          <w:szCs w:val="21"/>
        </w:rPr>
        <w:t>＋</w:t>
      </w:r>
      <w:r w:rsidR="00505BB9" w:rsidRPr="005C78EB">
        <w:rPr>
          <w:rFonts w:ascii="宋体" w:hAnsi="宋体" w:cs="宋体"/>
          <w:b/>
          <w:szCs w:val="21"/>
        </w:rPr>
        <w:t>130</w:t>
      </w:r>
      <w:r w:rsidR="00505BB9" w:rsidRPr="005C78EB">
        <w:rPr>
          <w:rFonts w:ascii="宋体" w:hAnsi="宋体" w:cs="宋体" w:hint="eastAsia"/>
          <w:b/>
          <w:szCs w:val="21"/>
        </w:rPr>
        <w:t>）</w:t>
      </w:r>
      <w:r w:rsidR="00505BB9" w:rsidRPr="005C78EB">
        <w:rPr>
          <w:rFonts w:ascii="宋体" w:hAnsi="宋体" w:cs="宋体"/>
          <w:b/>
          <w:szCs w:val="21"/>
        </w:rPr>
        <w:t>/200</w:t>
      </w:r>
      <w:r w:rsidR="00505BB9" w:rsidRPr="005C78EB">
        <w:rPr>
          <w:rFonts w:ascii="宋体" w:hAnsi="宋体" w:cs="宋体" w:hint="eastAsia"/>
          <w:b/>
          <w:szCs w:val="21"/>
        </w:rPr>
        <w:t>×（</w:t>
      </w:r>
      <w:r w:rsidR="00505BB9" w:rsidRPr="005C78EB">
        <w:rPr>
          <w:rFonts w:ascii="宋体" w:hAnsi="宋体" w:cs="宋体"/>
          <w:b/>
          <w:szCs w:val="21"/>
        </w:rPr>
        <w:t>1</w:t>
      </w:r>
      <w:r w:rsidR="00505BB9" w:rsidRPr="005C78EB">
        <w:rPr>
          <w:rFonts w:ascii="宋体" w:hAnsi="宋体" w:cs="宋体" w:hint="eastAsia"/>
          <w:b/>
          <w:szCs w:val="21"/>
        </w:rPr>
        <w:t>－</w:t>
      </w:r>
      <w:r w:rsidR="00505BB9" w:rsidRPr="005C78EB">
        <w:rPr>
          <w:rFonts w:ascii="宋体" w:hAnsi="宋体" w:cs="宋体"/>
          <w:b/>
          <w:szCs w:val="21"/>
        </w:rPr>
        <w:t>10%</w:t>
      </w:r>
      <w:r w:rsidR="00505BB9" w:rsidRPr="005C78EB">
        <w:rPr>
          <w:rFonts w:ascii="宋体" w:hAnsi="宋体" w:cs="宋体" w:hint="eastAsia"/>
          <w:b/>
          <w:szCs w:val="21"/>
        </w:rPr>
        <w:t>）＝</w:t>
      </w:r>
      <w:r w:rsidR="00505BB9" w:rsidRPr="005C78EB">
        <w:rPr>
          <w:rFonts w:ascii="宋体" w:hAnsi="宋体" w:cs="宋体"/>
          <w:b/>
          <w:szCs w:val="21"/>
        </w:rPr>
        <w:t>36</w:t>
      </w:r>
      <w:r w:rsidR="00505BB9" w:rsidRPr="005C78EB">
        <w:rPr>
          <w:rFonts w:ascii="宋体" w:hAnsi="宋体" w:cs="宋体" w:hint="eastAsia"/>
          <w:b/>
          <w:szCs w:val="21"/>
        </w:rPr>
        <w:t>（元</w:t>
      </w:r>
      <w:r w:rsidR="00505BB9" w:rsidRPr="005C78EB">
        <w:rPr>
          <w:rFonts w:ascii="宋体" w:hAnsi="宋体" w:cs="宋体"/>
          <w:b/>
          <w:szCs w:val="21"/>
        </w:rPr>
        <w:t>/</w:t>
      </w:r>
      <w:r w:rsidR="00505BB9" w:rsidRPr="005C78EB">
        <w:rPr>
          <w:rFonts w:ascii="宋体" w:hAnsi="宋体" w:cs="宋体" w:hint="eastAsia"/>
          <w:b/>
          <w:szCs w:val="21"/>
        </w:rPr>
        <w:t>公斤）</w:t>
      </w:r>
      <w:r w:rsidR="00505BB9" w:rsidRPr="005C78EB">
        <w:rPr>
          <w:rFonts w:ascii="宋体" w:cs="宋体"/>
          <w:b/>
          <w:szCs w:val="21"/>
        </w:rPr>
        <w:br/>
      </w:r>
      <w:r w:rsidR="00505BB9" w:rsidRPr="005C78EB">
        <w:rPr>
          <w:rFonts w:ascii="宋体" w:cs="宋体"/>
          <w:b/>
          <w:szCs w:val="21"/>
        </w:rPr>
        <w:br/>
      </w:r>
      <w:r w:rsidR="00505BB9" w:rsidRPr="005C78EB">
        <w:rPr>
          <w:rFonts w:ascii="宋体" w:hAnsi="宋体" w:cs="宋体" w:hint="eastAsia"/>
          <w:b/>
          <w:szCs w:val="21"/>
        </w:rPr>
        <w:t>例题</w:t>
      </w:r>
      <w:r w:rsidR="00505BB9" w:rsidRPr="005C78EB">
        <w:rPr>
          <w:rFonts w:ascii="宋体" w:hAnsi="宋体" w:cs="宋体"/>
          <w:b/>
          <w:szCs w:val="21"/>
        </w:rPr>
        <w:t>2</w:t>
      </w:r>
      <w:r w:rsidR="00505BB9" w:rsidRPr="005C78EB">
        <w:rPr>
          <w:rFonts w:ascii="宋体" w:hAnsi="宋体" w:cs="宋体" w:hint="eastAsia"/>
          <w:b/>
          <w:szCs w:val="21"/>
        </w:rPr>
        <w:t>：甲企业为一般纳税人，</w:t>
      </w:r>
      <w:r w:rsidR="00505BB9" w:rsidRPr="005C78EB">
        <w:rPr>
          <w:rFonts w:ascii="宋体" w:hAnsi="宋体" w:cs="宋体"/>
          <w:b/>
          <w:szCs w:val="21"/>
        </w:rPr>
        <w:t>2</w:t>
      </w:r>
      <w:r w:rsidR="00505BB9" w:rsidRPr="005C78EB">
        <w:rPr>
          <w:rFonts w:ascii="宋体" w:hAnsi="宋体" w:cs="宋体" w:hint="eastAsia"/>
          <w:b/>
          <w:szCs w:val="21"/>
        </w:rPr>
        <w:t>×</w:t>
      </w:r>
      <w:r w:rsidR="00505BB9" w:rsidRPr="005C78EB">
        <w:rPr>
          <w:rFonts w:ascii="宋体" w:hAnsi="宋体" w:cs="宋体"/>
          <w:b/>
          <w:szCs w:val="21"/>
        </w:rPr>
        <w:t>10</w:t>
      </w:r>
      <w:r w:rsidR="00505BB9" w:rsidRPr="005C78EB">
        <w:rPr>
          <w:rFonts w:ascii="宋体" w:hAnsi="宋体" w:cs="宋体" w:hint="eastAsia"/>
          <w:b/>
          <w:szCs w:val="21"/>
        </w:rPr>
        <w:t>年</w:t>
      </w:r>
      <w:r w:rsidR="00505BB9" w:rsidRPr="005C78EB">
        <w:rPr>
          <w:rFonts w:ascii="宋体" w:hAnsi="宋体" w:cs="宋体"/>
          <w:b/>
          <w:szCs w:val="21"/>
        </w:rPr>
        <w:t>3</w:t>
      </w:r>
      <w:r w:rsidR="00505BB9" w:rsidRPr="005C78EB">
        <w:rPr>
          <w:rFonts w:ascii="宋体" w:hAnsi="宋体" w:cs="宋体" w:hint="eastAsia"/>
          <w:b/>
          <w:szCs w:val="21"/>
        </w:rPr>
        <w:t>月</w:t>
      </w:r>
      <w:r w:rsidR="00505BB9" w:rsidRPr="005C78EB">
        <w:rPr>
          <w:rFonts w:ascii="宋体" w:hAnsi="宋体" w:cs="宋体"/>
          <w:b/>
          <w:szCs w:val="21"/>
        </w:rPr>
        <w:t>22</w:t>
      </w:r>
      <w:r w:rsidR="00505BB9" w:rsidRPr="005C78EB">
        <w:rPr>
          <w:rFonts w:ascii="宋体" w:hAnsi="宋体" w:cs="宋体" w:hint="eastAsia"/>
          <w:b/>
          <w:szCs w:val="21"/>
        </w:rPr>
        <w:t>日从乙企业购入原材料一批，取得的增值税专用发票上注明的原材料价款为</w:t>
      </w:r>
      <w:r w:rsidR="00505BB9" w:rsidRPr="005C78EB">
        <w:rPr>
          <w:rFonts w:ascii="宋体" w:hAnsi="宋体" w:cs="宋体"/>
          <w:b/>
          <w:szCs w:val="21"/>
        </w:rPr>
        <w:t>400 000</w:t>
      </w:r>
      <w:r w:rsidR="00505BB9" w:rsidRPr="005C78EB">
        <w:rPr>
          <w:rFonts w:ascii="宋体" w:hAnsi="宋体" w:cs="宋体" w:hint="eastAsia"/>
          <w:b/>
          <w:szCs w:val="21"/>
        </w:rPr>
        <w:t>元，增值税额为</w:t>
      </w:r>
      <w:r w:rsidR="00505BB9" w:rsidRPr="005C78EB">
        <w:rPr>
          <w:rFonts w:ascii="宋体" w:hAnsi="宋体" w:cs="宋体"/>
          <w:b/>
          <w:szCs w:val="21"/>
        </w:rPr>
        <w:t>68 000</w:t>
      </w:r>
      <w:r w:rsidR="00505BB9" w:rsidRPr="005C78EB">
        <w:rPr>
          <w:rFonts w:ascii="宋体" w:hAnsi="宋体" w:cs="宋体" w:hint="eastAsia"/>
          <w:b/>
          <w:szCs w:val="21"/>
        </w:rPr>
        <w:t>元。甲企业按照实际成本对原材料进行日常核算。</w:t>
      </w:r>
    </w:p>
    <w:p w:rsidR="00505BB9" w:rsidRPr="005C78EB" w:rsidRDefault="00505BB9" w:rsidP="001C1A13">
      <w:pPr>
        <w:spacing w:line="360" w:lineRule="auto"/>
        <w:rPr>
          <w:rFonts w:ascii="宋体" w:cs="宋体"/>
          <w:b/>
          <w:szCs w:val="21"/>
        </w:rPr>
      </w:pPr>
      <w:r w:rsidRPr="005C78EB">
        <w:rPr>
          <w:rFonts w:ascii="宋体" w:hAnsi="宋体" w:cs="宋体" w:hint="eastAsia"/>
          <w:b/>
          <w:szCs w:val="21"/>
        </w:rPr>
        <w:t>要求：按以下情况分别进行甲企业的会计处理。</w:t>
      </w:r>
    </w:p>
    <w:p w:rsidR="00505BB9" w:rsidRPr="005C78EB" w:rsidRDefault="00505BB9" w:rsidP="001C1A13">
      <w:pPr>
        <w:spacing w:line="360" w:lineRule="auto"/>
        <w:rPr>
          <w:rFonts w:ascii="宋体" w:cs="宋体"/>
          <w:b/>
          <w:szCs w:val="21"/>
        </w:rPr>
      </w:pPr>
      <w:r w:rsidRPr="005C78EB">
        <w:rPr>
          <w:rFonts w:ascii="宋体" w:hAnsi="宋体" w:cs="宋体" w:hint="eastAsia"/>
          <w:b/>
          <w:szCs w:val="21"/>
        </w:rPr>
        <w:t>（</w:t>
      </w:r>
      <w:r w:rsidRPr="005C78EB">
        <w:rPr>
          <w:rFonts w:ascii="宋体" w:hAnsi="宋体" w:cs="宋体"/>
          <w:b/>
          <w:szCs w:val="21"/>
        </w:rPr>
        <w:t>1</w:t>
      </w:r>
      <w:r w:rsidRPr="005C78EB">
        <w:rPr>
          <w:rFonts w:ascii="宋体" w:hAnsi="宋体" w:cs="宋体" w:hint="eastAsia"/>
          <w:b/>
          <w:szCs w:val="21"/>
        </w:rPr>
        <w:t>）假定发票等结算凭证已经收到，货款已通过银行转账支付，材料已运到并已验收入库（单料同到）。</w:t>
      </w:r>
    </w:p>
    <w:p w:rsidR="00505BB9" w:rsidRPr="005C78EB" w:rsidRDefault="00505BB9" w:rsidP="001C1A13">
      <w:pPr>
        <w:spacing w:line="360" w:lineRule="auto"/>
        <w:ind w:firstLine="405"/>
        <w:rPr>
          <w:rFonts w:ascii="宋体" w:cs="宋体"/>
          <w:b/>
          <w:szCs w:val="21"/>
        </w:rPr>
      </w:pPr>
      <w:r w:rsidRPr="005C78EB">
        <w:rPr>
          <w:rFonts w:ascii="宋体" w:hAnsi="宋体" w:cs="宋体" w:hint="eastAsia"/>
          <w:b/>
          <w:szCs w:val="21"/>
        </w:rPr>
        <w:t>借：原材料</w:t>
      </w:r>
      <w:proofErr w:type="gramStart"/>
      <w:r w:rsidRPr="005C78EB">
        <w:rPr>
          <w:rFonts w:ascii="宋体" w:hAnsi="宋体" w:cs="宋体" w:hint="eastAsia"/>
          <w:b/>
          <w:szCs w:val="21"/>
        </w:rPr>
        <w:t xml:space="preserve">　　　　　　　　　　　　　　</w:t>
      </w:r>
      <w:proofErr w:type="gramEnd"/>
      <w:r w:rsidRPr="005C78EB">
        <w:rPr>
          <w:rFonts w:ascii="宋体" w:hAnsi="宋体" w:cs="宋体"/>
          <w:b/>
          <w:szCs w:val="21"/>
        </w:rPr>
        <w:t>400 000</w:t>
      </w:r>
      <w:r w:rsidRPr="005C78EB">
        <w:rPr>
          <w:rFonts w:ascii="宋体" w:hAnsi="宋体" w:cs="宋体"/>
          <w:b/>
          <w:szCs w:val="21"/>
        </w:rPr>
        <w:br/>
      </w:r>
      <w:proofErr w:type="gramStart"/>
      <w:r w:rsidRPr="005C78EB">
        <w:rPr>
          <w:rFonts w:ascii="宋体" w:hAnsi="宋体" w:cs="宋体" w:hint="eastAsia"/>
          <w:b/>
          <w:szCs w:val="21"/>
        </w:rPr>
        <w:t xml:space="preserve">　　　　</w:t>
      </w:r>
      <w:proofErr w:type="gramEnd"/>
      <w:r w:rsidRPr="005C78EB">
        <w:rPr>
          <w:rFonts w:ascii="宋体" w:hAnsi="宋体" w:cs="宋体" w:hint="eastAsia"/>
          <w:b/>
          <w:szCs w:val="21"/>
        </w:rPr>
        <w:t>应交税费</w:t>
      </w:r>
      <w:r w:rsidRPr="005C78EB">
        <w:rPr>
          <w:rFonts w:ascii="宋体" w:hAnsi="宋体" w:cs="宋体"/>
          <w:b/>
          <w:szCs w:val="21"/>
        </w:rPr>
        <w:t>——</w:t>
      </w:r>
      <w:r w:rsidRPr="005C78EB">
        <w:rPr>
          <w:rFonts w:ascii="宋体" w:hAnsi="宋体" w:cs="宋体" w:hint="eastAsia"/>
          <w:b/>
          <w:szCs w:val="21"/>
        </w:rPr>
        <w:t>应交增值税（进项税额）</w:t>
      </w:r>
      <w:r w:rsidRPr="005C78EB">
        <w:rPr>
          <w:rFonts w:ascii="宋体" w:hAnsi="宋体" w:cs="宋体"/>
          <w:b/>
          <w:szCs w:val="21"/>
        </w:rPr>
        <w:t xml:space="preserve"> 68 000</w:t>
      </w:r>
      <w:r w:rsidRPr="005C78EB">
        <w:rPr>
          <w:rFonts w:ascii="宋体" w:hAnsi="宋体" w:cs="宋体"/>
          <w:b/>
          <w:szCs w:val="21"/>
        </w:rPr>
        <w:br/>
      </w:r>
      <w:proofErr w:type="gramStart"/>
      <w:r w:rsidRPr="005C78EB">
        <w:rPr>
          <w:rFonts w:ascii="宋体" w:hAnsi="宋体" w:cs="宋体" w:hint="eastAsia"/>
          <w:b/>
          <w:szCs w:val="21"/>
        </w:rPr>
        <w:t xml:space="preserve">　　　　</w:t>
      </w:r>
      <w:proofErr w:type="gramEnd"/>
      <w:r w:rsidRPr="005C78EB">
        <w:rPr>
          <w:rFonts w:ascii="宋体" w:hAnsi="宋体" w:cs="宋体" w:hint="eastAsia"/>
          <w:b/>
          <w:szCs w:val="21"/>
        </w:rPr>
        <w:t>贷：银行存款</w:t>
      </w:r>
      <w:proofErr w:type="gramStart"/>
      <w:r w:rsidRPr="005C78EB">
        <w:rPr>
          <w:rFonts w:ascii="宋体" w:hAnsi="宋体" w:cs="宋体" w:hint="eastAsia"/>
          <w:b/>
          <w:szCs w:val="21"/>
        </w:rPr>
        <w:t xml:space="preserve">　　　　　　　　　　　　　</w:t>
      </w:r>
      <w:proofErr w:type="gramEnd"/>
      <w:r w:rsidRPr="005C78EB">
        <w:rPr>
          <w:rFonts w:ascii="宋体" w:hAnsi="宋体" w:cs="宋体"/>
          <w:b/>
          <w:szCs w:val="21"/>
        </w:rPr>
        <w:t>468 000</w:t>
      </w:r>
      <w:r w:rsidRPr="005C78EB">
        <w:rPr>
          <w:rFonts w:ascii="宋体" w:hAnsi="宋体" w:cs="宋体"/>
          <w:b/>
          <w:szCs w:val="21"/>
        </w:rPr>
        <w:br/>
      </w:r>
      <w:r w:rsidRPr="005C78EB">
        <w:rPr>
          <w:rFonts w:ascii="宋体" w:hAnsi="宋体" w:cs="宋体" w:hint="eastAsia"/>
          <w:b/>
          <w:szCs w:val="21"/>
        </w:rPr>
        <w:t>（</w:t>
      </w:r>
      <w:r w:rsidRPr="005C78EB">
        <w:rPr>
          <w:rFonts w:ascii="宋体" w:hAnsi="宋体" w:cs="宋体"/>
          <w:b/>
          <w:szCs w:val="21"/>
        </w:rPr>
        <w:t>2</w:t>
      </w:r>
      <w:r w:rsidRPr="005C78EB">
        <w:rPr>
          <w:rFonts w:ascii="宋体" w:hAnsi="宋体" w:cs="宋体" w:hint="eastAsia"/>
          <w:b/>
          <w:szCs w:val="21"/>
        </w:rPr>
        <w:t>）假定购入材料的发票等结算凭证已收到，货款已经银行转账支付，但材料尚未运到。（单到料未到）</w:t>
      </w:r>
      <w:r w:rsidRPr="005C78EB">
        <w:rPr>
          <w:rFonts w:ascii="宋体" w:cs="宋体"/>
          <w:b/>
          <w:szCs w:val="21"/>
        </w:rPr>
        <w:br/>
      </w:r>
      <w:r w:rsidRPr="005C78EB">
        <w:rPr>
          <w:rFonts w:ascii="宋体" w:hAnsi="宋体" w:cs="宋体" w:hint="eastAsia"/>
          <w:b/>
          <w:szCs w:val="21"/>
        </w:rPr>
        <w:t xml:space="preserve">　　借：在途物资</w:t>
      </w:r>
      <w:proofErr w:type="gramStart"/>
      <w:r w:rsidRPr="005C78EB">
        <w:rPr>
          <w:rFonts w:ascii="宋体" w:hAnsi="宋体" w:cs="宋体" w:hint="eastAsia"/>
          <w:b/>
          <w:szCs w:val="21"/>
        </w:rPr>
        <w:t xml:space="preserve">　　　　　　　　　　　　　</w:t>
      </w:r>
      <w:proofErr w:type="gramEnd"/>
      <w:r w:rsidRPr="005C78EB">
        <w:rPr>
          <w:rFonts w:ascii="宋体" w:hAnsi="宋体" w:cs="宋体"/>
          <w:b/>
          <w:szCs w:val="21"/>
        </w:rPr>
        <w:t>400 000</w:t>
      </w:r>
      <w:r w:rsidRPr="005C78EB">
        <w:rPr>
          <w:rFonts w:ascii="宋体" w:hAnsi="宋体" w:cs="宋体"/>
          <w:b/>
          <w:szCs w:val="21"/>
        </w:rPr>
        <w:br/>
      </w:r>
      <w:proofErr w:type="gramStart"/>
      <w:r w:rsidRPr="005C78EB">
        <w:rPr>
          <w:rFonts w:ascii="宋体" w:hAnsi="宋体" w:cs="宋体" w:hint="eastAsia"/>
          <w:b/>
          <w:szCs w:val="21"/>
        </w:rPr>
        <w:t xml:space="preserve">　　　　</w:t>
      </w:r>
      <w:proofErr w:type="gramEnd"/>
      <w:r w:rsidRPr="005C78EB">
        <w:rPr>
          <w:rFonts w:ascii="宋体" w:hAnsi="宋体" w:cs="宋体" w:hint="eastAsia"/>
          <w:b/>
          <w:szCs w:val="21"/>
        </w:rPr>
        <w:t>应交税费</w:t>
      </w:r>
      <w:r w:rsidRPr="005C78EB">
        <w:rPr>
          <w:rFonts w:ascii="宋体" w:hAnsi="宋体" w:cs="宋体"/>
          <w:b/>
          <w:szCs w:val="21"/>
        </w:rPr>
        <w:t>——</w:t>
      </w:r>
      <w:r w:rsidRPr="005C78EB">
        <w:rPr>
          <w:rFonts w:ascii="宋体" w:hAnsi="宋体" w:cs="宋体" w:hint="eastAsia"/>
          <w:b/>
          <w:szCs w:val="21"/>
        </w:rPr>
        <w:t>应交增值税（进项税额）</w:t>
      </w:r>
      <w:r w:rsidRPr="005C78EB">
        <w:rPr>
          <w:rFonts w:ascii="宋体" w:hAnsi="宋体" w:cs="宋体"/>
          <w:b/>
          <w:szCs w:val="21"/>
        </w:rPr>
        <w:t xml:space="preserve"> 68 000</w:t>
      </w:r>
      <w:r w:rsidRPr="005C78EB">
        <w:rPr>
          <w:rFonts w:ascii="宋体" w:hAnsi="宋体" w:cs="宋体"/>
          <w:b/>
          <w:szCs w:val="21"/>
        </w:rPr>
        <w:br/>
      </w:r>
      <w:proofErr w:type="gramStart"/>
      <w:r w:rsidRPr="005C78EB">
        <w:rPr>
          <w:rFonts w:ascii="宋体" w:hAnsi="宋体" w:cs="宋体" w:hint="eastAsia"/>
          <w:b/>
          <w:szCs w:val="21"/>
        </w:rPr>
        <w:t xml:space="preserve">　　　　</w:t>
      </w:r>
      <w:proofErr w:type="gramEnd"/>
      <w:r w:rsidRPr="005C78EB">
        <w:rPr>
          <w:rFonts w:ascii="宋体" w:hAnsi="宋体" w:cs="宋体" w:hint="eastAsia"/>
          <w:b/>
          <w:szCs w:val="21"/>
        </w:rPr>
        <w:t>贷：银行存款</w:t>
      </w:r>
      <w:proofErr w:type="gramStart"/>
      <w:r w:rsidRPr="005C78EB">
        <w:rPr>
          <w:rFonts w:ascii="宋体" w:hAnsi="宋体" w:cs="宋体" w:hint="eastAsia"/>
          <w:b/>
          <w:szCs w:val="21"/>
        </w:rPr>
        <w:t xml:space="preserve">　　　　　　　　　　　　　</w:t>
      </w:r>
      <w:proofErr w:type="gramEnd"/>
      <w:r w:rsidRPr="005C78EB">
        <w:rPr>
          <w:rFonts w:ascii="宋体" w:hAnsi="宋体" w:cs="宋体"/>
          <w:b/>
          <w:szCs w:val="21"/>
        </w:rPr>
        <w:t>468 000</w:t>
      </w:r>
      <w:r w:rsidRPr="005C78EB">
        <w:rPr>
          <w:rFonts w:ascii="宋体" w:hAnsi="宋体" w:cs="宋体"/>
          <w:b/>
          <w:szCs w:val="21"/>
        </w:rPr>
        <w:br/>
      </w:r>
      <w:r w:rsidRPr="005C78EB">
        <w:rPr>
          <w:rFonts w:ascii="宋体" w:hAnsi="宋体" w:cs="宋体" w:hint="eastAsia"/>
          <w:b/>
          <w:szCs w:val="21"/>
        </w:rPr>
        <w:t xml:space="preserve">　　在上述材料到达入库时，进行如下账</w:t>
      </w:r>
      <w:proofErr w:type="gramStart"/>
      <w:r w:rsidRPr="005C78EB">
        <w:rPr>
          <w:rFonts w:ascii="宋体" w:hAnsi="宋体" w:cs="宋体" w:hint="eastAsia"/>
          <w:b/>
          <w:szCs w:val="21"/>
        </w:rPr>
        <w:t>务</w:t>
      </w:r>
      <w:proofErr w:type="gramEnd"/>
      <w:r w:rsidRPr="005C78EB">
        <w:rPr>
          <w:rFonts w:ascii="宋体" w:hAnsi="宋体" w:cs="宋体" w:hint="eastAsia"/>
          <w:b/>
          <w:szCs w:val="21"/>
        </w:rPr>
        <w:t>处理：</w:t>
      </w:r>
      <w:r w:rsidRPr="005C78EB">
        <w:rPr>
          <w:rFonts w:ascii="宋体" w:cs="宋体"/>
          <w:b/>
          <w:szCs w:val="21"/>
        </w:rPr>
        <w:br/>
      </w:r>
      <w:r w:rsidRPr="005C78EB">
        <w:rPr>
          <w:rFonts w:ascii="宋体" w:hAnsi="宋体" w:cs="宋体" w:hint="eastAsia"/>
          <w:b/>
          <w:szCs w:val="21"/>
        </w:rPr>
        <w:lastRenderedPageBreak/>
        <w:t xml:space="preserve">　　借：原材料</w:t>
      </w:r>
      <w:proofErr w:type="gramStart"/>
      <w:r w:rsidRPr="005C78EB">
        <w:rPr>
          <w:rFonts w:ascii="宋体" w:hAnsi="宋体" w:cs="宋体" w:hint="eastAsia"/>
          <w:b/>
          <w:szCs w:val="21"/>
        </w:rPr>
        <w:t xml:space="preserve">　　　　　　　　　　　　　　</w:t>
      </w:r>
      <w:proofErr w:type="gramEnd"/>
      <w:r w:rsidRPr="005C78EB">
        <w:rPr>
          <w:rFonts w:ascii="宋体" w:hAnsi="宋体" w:cs="宋体"/>
          <w:b/>
          <w:szCs w:val="21"/>
        </w:rPr>
        <w:t>400 000</w:t>
      </w:r>
      <w:r w:rsidRPr="005C78EB">
        <w:rPr>
          <w:rFonts w:ascii="宋体" w:hAnsi="宋体" w:cs="宋体"/>
          <w:b/>
          <w:szCs w:val="21"/>
        </w:rPr>
        <w:br/>
      </w:r>
      <w:proofErr w:type="gramStart"/>
      <w:r w:rsidRPr="005C78EB">
        <w:rPr>
          <w:rFonts w:ascii="宋体" w:hAnsi="宋体" w:cs="宋体" w:hint="eastAsia"/>
          <w:b/>
          <w:szCs w:val="21"/>
        </w:rPr>
        <w:t xml:space="preserve">　　　　</w:t>
      </w:r>
      <w:proofErr w:type="gramEnd"/>
      <w:r w:rsidRPr="005C78EB">
        <w:rPr>
          <w:rFonts w:ascii="宋体" w:hAnsi="宋体" w:cs="宋体" w:hint="eastAsia"/>
          <w:b/>
          <w:szCs w:val="21"/>
        </w:rPr>
        <w:t>贷：在途物资</w:t>
      </w:r>
      <w:proofErr w:type="gramStart"/>
      <w:r w:rsidRPr="005C78EB">
        <w:rPr>
          <w:rFonts w:ascii="宋体" w:hAnsi="宋体" w:cs="宋体" w:hint="eastAsia"/>
          <w:b/>
          <w:szCs w:val="21"/>
        </w:rPr>
        <w:t xml:space="preserve">　　　　　　　　　　　　　</w:t>
      </w:r>
      <w:proofErr w:type="gramEnd"/>
      <w:r w:rsidRPr="005C78EB">
        <w:rPr>
          <w:rFonts w:ascii="宋体" w:hAnsi="宋体" w:cs="宋体"/>
          <w:b/>
          <w:szCs w:val="21"/>
        </w:rPr>
        <w:t>400 000</w:t>
      </w:r>
      <w:r w:rsidRPr="005C78EB">
        <w:rPr>
          <w:rFonts w:ascii="宋体" w:hAnsi="宋体" w:cs="宋体"/>
          <w:b/>
          <w:szCs w:val="21"/>
        </w:rPr>
        <w:br/>
      </w:r>
      <w:r w:rsidRPr="005C78EB">
        <w:rPr>
          <w:rFonts w:ascii="宋体" w:hAnsi="宋体" w:cs="宋体" w:hint="eastAsia"/>
          <w:b/>
          <w:szCs w:val="21"/>
        </w:rPr>
        <w:t>（</w:t>
      </w:r>
      <w:r w:rsidRPr="005C78EB">
        <w:rPr>
          <w:rFonts w:ascii="宋体" w:hAnsi="宋体" w:cs="宋体"/>
          <w:b/>
          <w:szCs w:val="21"/>
        </w:rPr>
        <w:t>3</w:t>
      </w:r>
      <w:r w:rsidRPr="005C78EB">
        <w:rPr>
          <w:rFonts w:ascii="宋体" w:hAnsi="宋体" w:cs="宋体" w:hint="eastAsia"/>
          <w:b/>
          <w:szCs w:val="21"/>
        </w:rPr>
        <w:t>）假定购入的材料已经运到，并已验收入库，但发票等结算凭证尚未收到，货款尚未支付。</w:t>
      </w:r>
      <w:r w:rsidRPr="005C78EB">
        <w:rPr>
          <w:rFonts w:ascii="宋体" w:hAnsi="宋体" w:cs="宋体"/>
          <w:b/>
          <w:szCs w:val="21"/>
        </w:rPr>
        <w:t>3</w:t>
      </w:r>
      <w:r w:rsidRPr="005C78EB">
        <w:rPr>
          <w:rFonts w:ascii="宋体" w:hAnsi="宋体" w:cs="宋体" w:hint="eastAsia"/>
          <w:b/>
          <w:szCs w:val="21"/>
        </w:rPr>
        <w:t>月末，甲企业</w:t>
      </w:r>
      <w:proofErr w:type="gramStart"/>
      <w:r w:rsidRPr="005C78EB">
        <w:rPr>
          <w:rFonts w:ascii="宋体" w:hAnsi="宋体" w:cs="宋体" w:hint="eastAsia"/>
          <w:b/>
          <w:szCs w:val="21"/>
        </w:rPr>
        <w:t>应按暂估价</w:t>
      </w:r>
      <w:proofErr w:type="gramEnd"/>
      <w:r w:rsidRPr="005C78EB">
        <w:rPr>
          <w:rFonts w:ascii="宋体" w:hAnsi="宋体" w:cs="宋体" w:hint="eastAsia"/>
          <w:b/>
          <w:szCs w:val="21"/>
        </w:rPr>
        <w:t>入账，</w:t>
      </w:r>
      <w:proofErr w:type="gramStart"/>
      <w:r w:rsidRPr="005C78EB">
        <w:rPr>
          <w:rFonts w:ascii="宋体" w:hAnsi="宋体" w:cs="宋体" w:hint="eastAsia"/>
          <w:b/>
          <w:szCs w:val="21"/>
        </w:rPr>
        <w:t>假定其暂估价</w:t>
      </w:r>
      <w:proofErr w:type="gramEnd"/>
      <w:r w:rsidRPr="005C78EB">
        <w:rPr>
          <w:rFonts w:ascii="宋体" w:hAnsi="宋体" w:cs="宋体" w:hint="eastAsia"/>
          <w:b/>
          <w:szCs w:val="21"/>
        </w:rPr>
        <w:t>为</w:t>
      </w:r>
      <w:r w:rsidRPr="005C78EB">
        <w:rPr>
          <w:rFonts w:ascii="宋体" w:hAnsi="宋体" w:cs="宋体"/>
          <w:b/>
          <w:szCs w:val="21"/>
        </w:rPr>
        <w:t>360 000</w:t>
      </w:r>
      <w:r w:rsidRPr="005C78EB">
        <w:rPr>
          <w:rFonts w:ascii="宋体" w:hAnsi="宋体" w:cs="宋体" w:hint="eastAsia"/>
          <w:b/>
          <w:szCs w:val="21"/>
        </w:rPr>
        <w:t>元。（料到单未到）</w:t>
      </w:r>
      <w:r w:rsidRPr="005C78EB">
        <w:rPr>
          <w:rFonts w:ascii="宋体" w:cs="宋体"/>
          <w:b/>
          <w:szCs w:val="21"/>
        </w:rPr>
        <w:br/>
      </w:r>
      <w:r w:rsidRPr="005C78EB">
        <w:rPr>
          <w:rFonts w:ascii="宋体" w:hAnsi="宋体" w:cs="宋体" w:hint="eastAsia"/>
          <w:b/>
          <w:szCs w:val="21"/>
        </w:rPr>
        <w:t xml:space="preserve">　　借：原材料</w:t>
      </w:r>
      <w:proofErr w:type="gramStart"/>
      <w:r w:rsidRPr="005C78EB">
        <w:rPr>
          <w:rFonts w:ascii="宋体" w:hAnsi="宋体" w:cs="宋体" w:hint="eastAsia"/>
          <w:b/>
          <w:szCs w:val="21"/>
        </w:rPr>
        <w:t xml:space="preserve">　　　　　　　　　　　　　　</w:t>
      </w:r>
      <w:proofErr w:type="gramEnd"/>
      <w:r w:rsidRPr="005C78EB">
        <w:rPr>
          <w:rFonts w:ascii="宋体" w:hAnsi="宋体" w:cs="宋体"/>
          <w:b/>
          <w:szCs w:val="21"/>
        </w:rPr>
        <w:t>360 000</w:t>
      </w:r>
      <w:r w:rsidRPr="005C78EB">
        <w:rPr>
          <w:rFonts w:ascii="宋体" w:hAnsi="宋体" w:cs="宋体"/>
          <w:b/>
          <w:szCs w:val="21"/>
        </w:rPr>
        <w:br/>
      </w:r>
      <w:proofErr w:type="gramStart"/>
      <w:r w:rsidRPr="005C78EB">
        <w:rPr>
          <w:rFonts w:ascii="宋体" w:hAnsi="宋体" w:cs="宋体" w:hint="eastAsia"/>
          <w:b/>
          <w:szCs w:val="21"/>
        </w:rPr>
        <w:t xml:space="preserve">　　　　</w:t>
      </w:r>
      <w:proofErr w:type="gramEnd"/>
      <w:r w:rsidRPr="005C78EB">
        <w:rPr>
          <w:rFonts w:ascii="宋体" w:hAnsi="宋体" w:cs="宋体" w:hint="eastAsia"/>
          <w:b/>
          <w:szCs w:val="21"/>
        </w:rPr>
        <w:t>贷：应付账款</w:t>
      </w:r>
      <w:r w:rsidRPr="005C78EB">
        <w:rPr>
          <w:rFonts w:ascii="宋体" w:hAnsi="宋体" w:cs="宋体"/>
          <w:b/>
          <w:szCs w:val="21"/>
        </w:rPr>
        <w:t>——</w:t>
      </w:r>
      <w:proofErr w:type="gramStart"/>
      <w:r w:rsidRPr="005C78EB">
        <w:rPr>
          <w:rFonts w:ascii="宋体" w:hAnsi="宋体" w:cs="宋体" w:hint="eastAsia"/>
          <w:b/>
          <w:szCs w:val="21"/>
        </w:rPr>
        <w:t>暂估应付</w:t>
      </w:r>
      <w:proofErr w:type="gramEnd"/>
      <w:r w:rsidRPr="005C78EB">
        <w:rPr>
          <w:rFonts w:ascii="宋体" w:hAnsi="宋体" w:cs="宋体" w:hint="eastAsia"/>
          <w:b/>
          <w:szCs w:val="21"/>
        </w:rPr>
        <w:t>账款</w:t>
      </w:r>
      <w:proofErr w:type="gramStart"/>
      <w:r w:rsidRPr="005C78EB">
        <w:rPr>
          <w:rFonts w:ascii="宋体" w:hAnsi="宋体" w:cs="宋体" w:hint="eastAsia"/>
          <w:b/>
          <w:szCs w:val="21"/>
        </w:rPr>
        <w:t xml:space="preserve">　　　　　</w:t>
      </w:r>
      <w:proofErr w:type="gramEnd"/>
      <w:r w:rsidRPr="005C78EB">
        <w:rPr>
          <w:rFonts w:ascii="宋体" w:hAnsi="宋体" w:cs="宋体"/>
          <w:b/>
          <w:szCs w:val="21"/>
        </w:rPr>
        <w:t>360 000</w:t>
      </w:r>
      <w:r w:rsidRPr="005C78EB">
        <w:rPr>
          <w:rFonts w:ascii="宋体" w:hAnsi="宋体" w:cs="宋体"/>
          <w:b/>
          <w:szCs w:val="21"/>
        </w:rPr>
        <w:br/>
      </w:r>
      <w:r w:rsidRPr="005C78EB">
        <w:rPr>
          <w:rFonts w:ascii="宋体" w:hAnsi="宋体" w:cs="宋体" w:hint="eastAsia"/>
          <w:b/>
          <w:szCs w:val="21"/>
        </w:rPr>
        <w:t xml:space="preserve">　　在收到发票等结算凭证，并支付货款时（先</w:t>
      </w:r>
      <w:proofErr w:type="gramStart"/>
      <w:r w:rsidRPr="005C78EB">
        <w:rPr>
          <w:rFonts w:ascii="宋体" w:hAnsi="宋体" w:cs="宋体" w:hint="eastAsia"/>
          <w:b/>
          <w:szCs w:val="21"/>
        </w:rPr>
        <w:t>将暂估分录</w:t>
      </w:r>
      <w:proofErr w:type="gramEnd"/>
      <w:r w:rsidRPr="005C78EB">
        <w:rPr>
          <w:rFonts w:ascii="宋体" w:hAnsi="宋体" w:cs="宋体" w:hint="eastAsia"/>
          <w:b/>
          <w:szCs w:val="21"/>
        </w:rPr>
        <w:t>冲销）：</w:t>
      </w:r>
    </w:p>
    <w:p w:rsidR="00505BB9" w:rsidRPr="005C78EB" w:rsidRDefault="00505BB9" w:rsidP="001C1A13">
      <w:pPr>
        <w:spacing w:line="360" w:lineRule="auto"/>
        <w:ind w:firstLine="405"/>
        <w:rPr>
          <w:b/>
        </w:rPr>
      </w:pPr>
      <w:r w:rsidRPr="005C78EB">
        <w:rPr>
          <w:rFonts w:ascii="宋体" w:hAnsi="宋体" w:cs="宋体" w:hint="eastAsia"/>
          <w:b/>
          <w:szCs w:val="21"/>
        </w:rPr>
        <w:t>借：应付账款</w:t>
      </w:r>
      <w:r w:rsidRPr="005C78EB">
        <w:rPr>
          <w:rFonts w:ascii="宋体" w:hAnsi="宋体" w:cs="宋体"/>
          <w:b/>
          <w:szCs w:val="21"/>
        </w:rPr>
        <w:t>——</w:t>
      </w:r>
      <w:proofErr w:type="gramStart"/>
      <w:r w:rsidRPr="005C78EB">
        <w:rPr>
          <w:rFonts w:ascii="宋体" w:hAnsi="宋体" w:cs="宋体" w:hint="eastAsia"/>
          <w:b/>
          <w:szCs w:val="21"/>
        </w:rPr>
        <w:t>暂估应付</w:t>
      </w:r>
      <w:proofErr w:type="gramEnd"/>
      <w:r w:rsidRPr="005C78EB">
        <w:rPr>
          <w:rFonts w:ascii="宋体" w:hAnsi="宋体" w:cs="宋体" w:hint="eastAsia"/>
          <w:b/>
          <w:szCs w:val="21"/>
        </w:rPr>
        <w:t>账款</w:t>
      </w:r>
      <w:proofErr w:type="gramStart"/>
      <w:r w:rsidRPr="005C78EB">
        <w:rPr>
          <w:rFonts w:ascii="宋体" w:hAnsi="宋体" w:cs="宋体" w:hint="eastAsia"/>
          <w:b/>
          <w:szCs w:val="21"/>
        </w:rPr>
        <w:t xml:space="preserve">　　　　　</w:t>
      </w:r>
      <w:proofErr w:type="gramEnd"/>
      <w:r w:rsidRPr="005C78EB">
        <w:rPr>
          <w:rFonts w:ascii="宋体" w:hAnsi="宋体" w:cs="宋体"/>
          <w:b/>
          <w:szCs w:val="21"/>
        </w:rPr>
        <w:t>360 000</w:t>
      </w:r>
      <w:r w:rsidRPr="005C78EB">
        <w:rPr>
          <w:rFonts w:ascii="宋体" w:hAnsi="宋体" w:cs="宋体"/>
          <w:b/>
          <w:szCs w:val="21"/>
        </w:rPr>
        <w:br/>
      </w:r>
      <w:proofErr w:type="gramStart"/>
      <w:r w:rsidRPr="005C78EB">
        <w:rPr>
          <w:rFonts w:ascii="宋体" w:hAnsi="宋体" w:cs="宋体" w:hint="eastAsia"/>
          <w:b/>
          <w:szCs w:val="21"/>
        </w:rPr>
        <w:t xml:space="preserve">　　　　</w:t>
      </w:r>
      <w:proofErr w:type="gramEnd"/>
      <w:r w:rsidRPr="005C78EB">
        <w:rPr>
          <w:rFonts w:ascii="宋体" w:hAnsi="宋体" w:cs="宋体" w:hint="eastAsia"/>
          <w:b/>
          <w:szCs w:val="21"/>
        </w:rPr>
        <w:t>贷：原材料</w:t>
      </w:r>
      <w:proofErr w:type="gramStart"/>
      <w:r w:rsidRPr="005C78EB">
        <w:rPr>
          <w:rFonts w:ascii="宋体" w:hAnsi="宋体" w:cs="宋体" w:hint="eastAsia"/>
          <w:b/>
          <w:szCs w:val="21"/>
        </w:rPr>
        <w:t xml:space="preserve">　　　　　　　　　　　　　　</w:t>
      </w:r>
      <w:proofErr w:type="gramEnd"/>
      <w:r w:rsidRPr="005C78EB">
        <w:rPr>
          <w:rFonts w:ascii="宋体" w:hAnsi="宋体" w:cs="宋体"/>
          <w:b/>
          <w:szCs w:val="21"/>
        </w:rPr>
        <w:t>360 000</w:t>
      </w:r>
      <w:r w:rsidRPr="005C78EB">
        <w:rPr>
          <w:rFonts w:ascii="宋体" w:hAnsi="宋体" w:cs="宋体"/>
          <w:b/>
          <w:szCs w:val="21"/>
        </w:rPr>
        <w:br/>
      </w:r>
      <w:r w:rsidRPr="005C78EB">
        <w:rPr>
          <w:rFonts w:ascii="宋体" w:hAnsi="宋体" w:cs="宋体" w:hint="eastAsia"/>
          <w:b/>
          <w:szCs w:val="21"/>
        </w:rPr>
        <w:t xml:space="preserve">　　借：原材料</w:t>
      </w:r>
      <w:proofErr w:type="gramStart"/>
      <w:r w:rsidRPr="005C78EB">
        <w:rPr>
          <w:rFonts w:ascii="宋体" w:hAnsi="宋体" w:cs="宋体" w:hint="eastAsia"/>
          <w:b/>
          <w:szCs w:val="21"/>
        </w:rPr>
        <w:t xml:space="preserve">　　　　　　　　　　　　　　</w:t>
      </w:r>
      <w:proofErr w:type="gramEnd"/>
      <w:r w:rsidRPr="005C78EB">
        <w:rPr>
          <w:rFonts w:ascii="宋体" w:hAnsi="宋体" w:cs="宋体"/>
          <w:b/>
          <w:szCs w:val="21"/>
        </w:rPr>
        <w:t>400 000</w:t>
      </w:r>
      <w:r w:rsidRPr="005C78EB">
        <w:rPr>
          <w:rFonts w:ascii="宋体" w:hAnsi="宋体" w:cs="宋体"/>
          <w:b/>
          <w:szCs w:val="21"/>
        </w:rPr>
        <w:br/>
      </w:r>
      <w:proofErr w:type="gramStart"/>
      <w:r w:rsidRPr="005C78EB">
        <w:rPr>
          <w:rFonts w:ascii="宋体" w:hAnsi="宋体" w:cs="宋体" w:hint="eastAsia"/>
          <w:b/>
          <w:szCs w:val="21"/>
        </w:rPr>
        <w:t xml:space="preserve">　　　　</w:t>
      </w:r>
      <w:proofErr w:type="gramEnd"/>
      <w:r w:rsidRPr="005C78EB">
        <w:rPr>
          <w:rFonts w:ascii="宋体" w:hAnsi="宋体" w:cs="宋体" w:hint="eastAsia"/>
          <w:b/>
          <w:szCs w:val="21"/>
        </w:rPr>
        <w:t>应交税费</w:t>
      </w:r>
      <w:r w:rsidRPr="005C78EB">
        <w:rPr>
          <w:rFonts w:ascii="宋体" w:hAnsi="宋体" w:cs="宋体"/>
          <w:b/>
          <w:szCs w:val="21"/>
        </w:rPr>
        <w:t>——</w:t>
      </w:r>
      <w:r w:rsidRPr="005C78EB">
        <w:rPr>
          <w:rFonts w:ascii="宋体" w:hAnsi="宋体" w:cs="宋体" w:hint="eastAsia"/>
          <w:b/>
          <w:szCs w:val="21"/>
        </w:rPr>
        <w:t>应交增值税（进项税额）</w:t>
      </w:r>
      <w:r w:rsidRPr="005C78EB">
        <w:rPr>
          <w:rFonts w:ascii="宋体" w:hAnsi="宋体" w:cs="宋体"/>
          <w:b/>
          <w:szCs w:val="21"/>
        </w:rPr>
        <w:t xml:space="preserve"> 68 000</w:t>
      </w:r>
      <w:r w:rsidRPr="005C78EB">
        <w:rPr>
          <w:rFonts w:ascii="宋体" w:hAnsi="宋体" w:cs="宋体"/>
          <w:b/>
          <w:szCs w:val="21"/>
        </w:rPr>
        <w:br/>
      </w:r>
      <w:proofErr w:type="gramStart"/>
      <w:r w:rsidRPr="005C78EB">
        <w:rPr>
          <w:rFonts w:ascii="宋体" w:hAnsi="宋体" w:cs="宋体" w:hint="eastAsia"/>
          <w:b/>
          <w:szCs w:val="21"/>
        </w:rPr>
        <w:t xml:space="preserve">　　　　</w:t>
      </w:r>
      <w:proofErr w:type="gramEnd"/>
      <w:r w:rsidRPr="005C78EB">
        <w:rPr>
          <w:rFonts w:ascii="宋体" w:hAnsi="宋体" w:cs="宋体" w:hint="eastAsia"/>
          <w:b/>
          <w:szCs w:val="21"/>
        </w:rPr>
        <w:t>贷：银行存款</w:t>
      </w:r>
      <w:proofErr w:type="gramStart"/>
      <w:r w:rsidRPr="005C78EB">
        <w:rPr>
          <w:rFonts w:ascii="宋体" w:hAnsi="宋体" w:cs="宋体" w:hint="eastAsia"/>
          <w:b/>
          <w:szCs w:val="21"/>
        </w:rPr>
        <w:t xml:space="preserve">　　　　　　　　　　　　　</w:t>
      </w:r>
      <w:proofErr w:type="gramEnd"/>
      <w:r w:rsidRPr="005C78EB">
        <w:rPr>
          <w:rFonts w:ascii="宋体" w:hAnsi="宋体" w:cs="宋体"/>
          <w:b/>
          <w:szCs w:val="21"/>
        </w:rPr>
        <w:t>468 000</w:t>
      </w:r>
      <w:r w:rsidRPr="005C78EB">
        <w:rPr>
          <w:rFonts w:ascii="宋体" w:hAnsi="宋体" w:cs="宋体"/>
          <w:b/>
          <w:szCs w:val="21"/>
        </w:rPr>
        <w:br/>
      </w:r>
    </w:p>
    <w:p w:rsidR="00505BB9" w:rsidRPr="005C78EB" w:rsidRDefault="00505BB9" w:rsidP="001C1A13">
      <w:pPr>
        <w:spacing w:line="360" w:lineRule="auto"/>
        <w:rPr>
          <w:b/>
        </w:rPr>
      </w:pPr>
      <w:r w:rsidRPr="005C78EB">
        <w:rPr>
          <w:rFonts w:hint="eastAsia"/>
          <w:b/>
        </w:rPr>
        <w:t>例题</w:t>
      </w:r>
      <w:r w:rsidRPr="005C78EB">
        <w:rPr>
          <w:b/>
        </w:rPr>
        <w:t>3</w:t>
      </w:r>
      <w:r w:rsidRPr="005C78EB">
        <w:rPr>
          <w:rFonts w:hint="eastAsia"/>
          <w:b/>
        </w:rPr>
        <w:t>：甲公司委托乙公司加工成本为２００００元的原材料，支付加工费７０００元（不含增值税），消费税率为１０％，双方增值税率均为１７％，材料已收回入库。</w:t>
      </w:r>
    </w:p>
    <w:p w:rsidR="00505BB9" w:rsidRPr="005C78EB" w:rsidRDefault="00505BB9" w:rsidP="001C1A13">
      <w:pPr>
        <w:spacing w:line="360" w:lineRule="auto"/>
        <w:rPr>
          <w:b/>
        </w:rPr>
      </w:pPr>
      <w:r w:rsidRPr="005C78EB">
        <w:rPr>
          <w:rFonts w:hint="eastAsia"/>
          <w:b/>
        </w:rPr>
        <w:t>要求：１、如果甲公司收回后用于连续生产应税消费品，</w:t>
      </w:r>
      <w:proofErr w:type="gramStart"/>
      <w:r w:rsidRPr="005C78EB">
        <w:rPr>
          <w:rFonts w:hint="eastAsia"/>
          <w:b/>
        </w:rPr>
        <w:t>作出</w:t>
      </w:r>
      <w:proofErr w:type="gramEnd"/>
      <w:r w:rsidRPr="005C78EB">
        <w:rPr>
          <w:rFonts w:hint="eastAsia"/>
          <w:b/>
        </w:rPr>
        <w:t>相应会计处理；</w:t>
      </w:r>
    </w:p>
    <w:p w:rsidR="00505BB9" w:rsidRPr="005C78EB" w:rsidRDefault="00505BB9" w:rsidP="001C1A13">
      <w:pPr>
        <w:spacing w:line="360" w:lineRule="auto"/>
        <w:rPr>
          <w:b/>
        </w:rPr>
      </w:pPr>
      <w:r w:rsidRPr="005C78EB">
        <w:rPr>
          <w:rFonts w:hint="eastAsia"/>
          <w:b/>
        </w:rPr>
        <w:t>２、如果甲公司收回后用于直接销售，</w:t>
      </w:r>
      <w:proofErr w:type="gramStart"/>
      <w:r w:rsidRPr="005C78EB">
        <w:rPr>
          <w:rFonts w:hint="eastAsia"/>
          <w:b/>
        </w:rPr>
        <w:t>作出</w:t>
      </w:r>
      <w:proofErr w:type="gramEnd"/>
      <w:r w:rsidRPr="005C78EB">
        <w:rPr>
          <w:rFonts w:hint="eastAsia"/>
          <w:b/>
        </w:rPr>
        <w:t>相应会计处理。</w:t>
      </w:r>
    </w:p>
    <w:p w:rsidR="00505BB9" w:rsidRPr="005C78EB" w:rsidRDefault="00CA6406" w:rsidP="001C1A13">
      <w:pPr>
        <w:spacing w:line="360" w:lineRule="auto"/>
        <w:rPr>
          <w:b/>
        </w:rPr>
      </w:pPr>
      <w:r w:rsidRPr="001F41E7">
        <w:rPr>
          <w:rFonts w:ascii="Arial" w:hAnsi="Arial" w:cs="Arial" w:hint="eastAsia"/>
          <w:b/>
          <w:kern w:val="0"/>
          <w:szCs w:val="21"/>
          <w:bdr w:val="none" w:sz="0" w:space="0" w:color="auto" w:frame="1"/>
        </w:rPr>
        <w:t>【答案】</w:t>
      </w:r>
      <w:r w:rsidR="00505BB9" w:rsidRPr="005C78EB">
        <w:rPr>
          <w:rFonts w:hint="eastAsia"/>
          <w:b/>
        </w:rPr>
        <w:t>考核委托加工存货的计量。</w:t>
      </w:r>
    </w:p>
    <w:p w:rsidR="00505BB9" w:rsidRPr="005C78EB" w:rsidRDefault="00505BB9" w:rsidP="001C1A13">
      <w:pPr>
        <w:pStyle w:val="a3"/>
        <w:numPr>
          <w:ilvl w:val="0"/>
          <w:numId w:val="4"/>
        </w:numPr>
        <w:spacing w:line="360" w:lineRule="auto"/>
        <w:ind w:firstLineChars="0"/>
        <w:rPr>
          <w:b/>
        </w:rPr>
      </w:pPr>
      <w:r w:rsidRPr="005C78EB">
        <w:rPr>
          <w:rFonts w:hint="eastAsia"/>
          <w:b/>
        </w:rPr>
        <w:t>（１）发出材料：</w:t>
      </w:r>
    </w:p>
    <w:p w:rsidR="00505BB9" w:rsidRPr="005C78EB" w:rsidRDefault="00505BB9" w:rsidP="001C1A13">
      <w:pPr>
        <w:pStyle w:val="a3"/>
        <w:spacing w:line="360" w:lineRule="auto"/>
        <w:ind w:left="420" w:firstLineChars="0" w:firstLine="0"/>
        <w:rPr>
          <w:b/>
        </w:rPr>
      </w:pPr>
      <w:r w:rsidRPr="005C78EB">
        <w:rPr>
          <w:rFonts w:hint="eastAsia"/>
          <w:b/>
        </w:rPr>
        <w:t>借：委托加工物资２００００</w:t>
      </w:r>
    </w:p>
    <w:p w:rsidR="00505BB9" w:rsidRPr="005C78EB" w:rsidRDefault="00505BB9" w:rsidP="001C1A13">
      <w:pPr>
        <w:pStyle w:val="a3"/>
        <w:spacing w:line="360" w:lineRule="auto"/>
        <w:ind w:left="420" w:firstLineChars="0" w:firstLine="0"/>
        <w:rPr>
          <w:b/>
        </w:rPr>
      </w:pPr>
      <w:r w:rsidRPr="005C78EB">
        <w:rPr>
          <w:rFonts w:hint="eastAsia"/>
          <w:b/>
        </w:rPr>
        <w:t>贷：原材料２００００</w:t>
      </w:r>
    </w:p>
    <w:p w:rsidR="00505BB9" w:rsidRPr="005C78EB" w:rsidRDefault="00505BB9" w:rsidP="001C1A13">
      <w:pPr>
        <w:pStyle w:val="a3"/>
        <w:spacing w:line="360" w:lineRule="auto"/>
        <w:ind w:left="420" w:firstLineChars="0" w:firstLine="0"/>
        <w:rPr>
          <w:b/>
        </w:rPr>
      </w:pPr>
      <w:r w:rsidRPr="005C78EB">
        <w:rPr>
          <w:rFonts w:hint="eastAsia"/>
          <w:b/>
        </w:rPr>
        <w:t>（２）支付加工费和税金：</w:t>
      </w:r>
    </w:p>
    <w:p w:rsidR="00505BB9" w:rsidRPr="005C78EB" w:rsidRDefault="00505BB9" w:rsidP="001C1A13">
      <w:pPr>
        <w:pStyle w:val="a3"/>
        <w:spacing w:line="360" w:lineRule="auto"/>
        <w:ind w:left="420" w:firstLineChars="0" w:firstLine="0"/>
        <w:rPr>
          <w:b/>
        </w:rPr>
      </w:pPr>
      <w:r w:rsidRPr="005C78EB">
        <w:rPr>
          <w:rFonts w:hint="eastAsia"/>
          <w:b/>
        </w:rPr>
        <w:t>消费税组成计税价格＝（２００００＋７０００）／（１－１０％）＝３００００</w:t>
      </w:r>
    </w:p>
    <w:p w:rsidR="00505BB9" w:rsidRPr="005C78EB" w:rsidRDefault="00505BB9" w:rsidP="001C1A13">
      <w:pPr>
        <w:pStyle w:val="a3"/>
        <w:spacing w:line="360" w:lineRule="auto"/>
        <w:ind w:left="420" w:firstLineChars="0" w:firstLine="0"/>
        <w:rPr>
          <w:b/>
        </w:rPr>
      </w:pPr>
      <w:r w:rsidRPr="005C78EB">
        <w:rPr>
          <w:rFonts w:hint="eastAsia"/>
          <w:b/>
        </w:rPr>
        <w:t>借：委托加工物资７０００</w:t>
      </w:r>
    </w:p>
    <w:p w:rsidR="00505BB9" w:rsidRPr="005C78EB" w:rsidRDefault="00505BB9" w:rsidP="001C1A13">
      <w:pPr>
        <w:pStyle w:val="a3"/>
        <w:spacing w:line="360" w:lineRule="auto"/>
        <w:ind w:left="420" w:firstLineChars="0" w:firstLine="405"/>
        <w:rPr>
          <w:b/>
        </w:rPr>
      </w:pPr>
      <w:r w:rsidRPr="005C78EB">
        <w:rPr>
          <w:rFonts w:hint="eastAsia"/>
          <w:b/>
        </w:rPr>
        <w:t>应交税费－应交增值税（进项税额）１１９０（７０００×１７％）</w:t>
      </w:r>
    </w:p>
    <w:p w:rsidR="00505BB9" w:rsidRPr="005C78EB" w:rsidRDefault="00505BB9" w:rsidP="001C1A13">
      <w:pPr>
        <w:pStyle w:val="a3"/>
        <w:spacing w:line="360" w:lineRule="auto"/>
        <w:ind w:left="420" w:firstLineChars="0" w:firstLine="405"/>
        <w:rPr>
          <w:b/>
        </w:rPr>
      </w:pPr>
      <w:r w:rsidRPr="005C78EB">
        <w:rPr>
          <w:rFonts w:hint="eastAsia"/>
          <w:b/>
        </w:rPr>
        <w:t xml:space="preserve">　　　　－应交消费税３０００（３００００×１０％）</w:t>
      </w:r>
    </w:p>
    <w:p w:rsidR="00505BB9" w:rsidRPr="005C78EB" w:rsidRDefault="00505BB9" w:rsidP="001C1A13">
      <w:pPr>
        <w:spacing w:line="360" w:lineRule="auto"/>
        <w:ind w:firstLine="405"/>
        <w:rPr>
          <w:b/>
        </w:rPr>
      </w:pPr>
      <w:r w:rsidRPr="005C78EB">
        <w:rPr>
          <w:rFonts w:hint="eastAsia"/>
          <w:b/>
        </w:rPr>
        <w:t>贷：银行存款１１１９０</w:t>
      </w:r>
    </w:p>
    <w:p w:rsidR="00505BB9" w:rsidRPr="005C78EB" w:rsidRDefault="00505BB9" w:rsidP="001C1A13">
      <w:pPr>
        <w:spacing w:line="360" w:lineRule="auto"/>
        <w:ind w:firstLine="405"/>
        <w:rPr>
          <w:b/>
        </w:rPr>
      </w:pPr>
      <w:r w:rsidRPr="005C78EB">
        <w:rPr>
          <w:rFonts w:hint="eastAsia"/>
          <w:b/>
        </w:rPr>
        <w:t>（３）加工后收回入库：</w:t>
      </w:r>
    </w:p>
    <w:p w:rsidR="00505BB9" w:rsidRPr="005C78EB" w:rsidRDefault="00505BB9" w:rsidP="001C1A13">
      <w:pPr>
        <w:spacing w:line="360" w:lineRule="auto"/>
        <w:ind w:firstLine="405"/>
        <w:rPr>
          <w:b/>
        </w:rPr>
      </w:pPr>
      <w:r w:rsidRPr="005C78EB">
        <w:rPr>
          <w:rFonts w:hint="eastAsia"/>
          <w:b/>
        </w:rPr>
        <w:t>借：原材料２７０００</w:t>
      </w:r>
    </w:p>
    <w:p w:rsidR="00505BB9" w:rsidRPr="005C78EB" w:rsidRDefault="00505BB9" w:rsidP="001C1A13">
      <w:pPr>
        <w:spacing w:line="360" w:lineRule="auto"/>
        <w:ind w:firstLine="405"/>
        <w:rPr>
          <w:b/>
        </w:rPr>
      </w:pPr>
      <w:r w:rsidRPr="005C78EB">
        <w:rPr>
          <w:rFonts w:hint="eastAsia"/>
          <w:b/>
        </w:rPr>
        <w:t>贷：委托加工物资２７０００（２００００＋７０００）</w:t>
      </w:r>
    </w:p>
    <w:p w:rsidR="00505BB9" w:rsidRPr="005C78EB" w:rsidRDefault="00505BB9" w:rsidP="001C1A13">
      <w:pPr>
        <w:pStyle w:val="a3"/>
        <w:numPr>
          <w:ilvl w:val="0"/>
          <w:numId w:val="4"/>
        </w:numPr>
        <w:spacing w:line="360" w:lineRule="auto"/>
        <w:ind w:firstLineChars="0"/>
        <w:rPr>
          <w:b/>
        </w:rPr>
      </w:pPr>
      <w:r w:rsidRPr="005C78EB">
        <w:rPr>
          <w:rFonts w:hint="eastAsia"/>
          <w:b/>
        </w:rPr>
        <w:t>第（１）步同上；</w:t>
      </w:r>
    </w:p>
    <w:p w:rsidR="00505BB9" w:rsidRPr="005C78EB" w:rsidRDefault="00505BB9" w:rsidP="001C1A13">
      <w:pPr>
        <w:pStyle w:val="a3"/>
        <w:spacing w:line="360" w:lineRule="auto"/>
        <w:ind w:left="420" w:firstLineChars="0" w:firstLine="0"/>
        <w:rPr>
          <w:b/>
        </w:rPr>
      </w:pPr>
      <w:r w:rsidRPr="005C78EB">
        <w:rPr>
          <w:rFonts w:hint="eastAsia"/>
          <w:b/>
        </w:rPr>
        <w:lastRenderedPageBreak/>
        <w:t>（２）：借：委托加工物资１００００（７０００＋３０００）</w:t>
      </w:r>
    </w:p>
    <w:p w:rsidR="00505BB9" w:rsidRPr="005C78EB" w:rsidRDefault="00505BB9" w:rsidP="00097753">
      <w:pPr>
        <w:pStyle w:val="a3"/>
        <w:spacing w:line="360" w:lineRule="auto"/>
        <w:ind w:left="420" w:firstLineChars="550" w:firstLine="1160"/>
        <w:rPr>
          <w:b/>
        </w:rPr>
      </w:pPr>
      <w:r w:rsidRPr="005C78EB">
        <w:rPr>
          <w:rFonts w:hint="eastAsia"/>
          <w:b/>
        </w:rPr>
        <w:t>应交税费－应交增值税（进项税额）１１９０（７０００×１７％）</w:t>
      </w:r>
    </w:p>
    <w:p w:rsidR="00505BB9" w:rsidRPr="005C78EB" w:rsidRDefault="00505BB9" w:rsidP="00097753">
      <w:pPr>
        <w:pStyle w:val="a3"/>
        <w:spacing w:line="360" w:lineRule="auto"/>
        <w:ind w:left="420" w:firstLineChars="350" w:firstLine="738"/>
        <w:rPr>
          <w:b/>
        </w:rPr>
      </w:pPr>
      <w:r w:rsidRPr="005C78EB">
        <w:rPr>
          <w:rFonts w:hint="eastAsia"/>
          <w:b/>
        </w:rPr>
        <w:t>贷：银行存款１１１９０</w:t>
      </w:r>
    </w:p>
    <w:p w:rsidR="00505BB9" w:rsidRPr="005C78EB" w:rsidRDefault="00505BB9" w:rsidP="001C1A13">
      <w:pPr>
        <w:pStyle w:val="a3"/>
        <w:spacing w:line="360" w:lineRule="auto"/>
        <w:ind w:left="420" w:firstLineChars="0" w:firstLine="0"/>
        <w:rPr>
          <w:b/>
        </w:rPr>
      </w:pPr>
      <w:r w:rsidRPr="005C78EB">
        <w:rPr>
          <w:rFonts w:hint="eastAsia"/>
          <w:b/>
        </w:rPr>
        <w:t>（３）借：库存商品３００００</w:t>
      </w:r>
    </w:p>
    <w:p w:rsidR="00505BB9" w:rsidRPr="005C78EB" w:rsidRDefault="00505BB9" w:rsidP="001C1A13">
      <w:pPr>
        <w:pStyle w:val="a3"/>
        <w:spacing w:line="360" w:lineRule="auto"/>
        <w:ind w:left="420" w:firstLineChars="0" w:firstLine="0"/>
        <w:rPr>
          <w:b/>
        </w:rPr>
      </w:pPr>
      <w:r w:rsidRPr="005C78EB">
        <w:rPr>
          <w:rFonts w:hint="eastAsia"/>
          <w:b/>
        </w:rPr>
        <w:t xml:space="preserve">　　　贷：委托加工物资３００００（２００００＋１００００）</w:t>
      </w:r>
    </w:p>
    <w:p w:rsidR="00505BB9" w:rsidRPr="005C78EB" w:rsidRDefault="00505BB9" w:rsidP="001C1A13">
      <w:pPr>
        <w:spacing w:line="360" w:lineRule="auto"/>
        <w:rPr>
          <w:b/>
        </w:rPr>
      </w:pPr>
    </w:p>
    <w:p w:rsidR="00505BB9" w:rsidRPr="005C78EB" w:rsidRDefault="00505BB9" w:rsidP="001C1A13">
      <w:pPr>
        <w:spacing w:line="360" w:lineRule="auto"/>
        <w:rPr>
          <w:b/>
        </w:rPr>
      </w:pPr>
      <w:r w:rsidRPr="005C78EB">
        <w:rPr>
          <w:rFonts w:hint="eastAsia"/>
          <w:b/>
        </w:rPr>
        <w:t>例题</w:t>
      </w:r>
      <w:r w:rsidRPr="005C78EB">
        <w:rPr>
          <w:b/>
        </w:rPr>
        <w:t>4</w:t>
      </w:r>
      <w:r w:rsidRPr="005C78EB">
        <w:rPr>
          <w:rFonts w:hint="eastAsia"/>
          <w:b/>
        </w:rPr>
        <w:t>：２００９年甲乙丙三方共同投资设立天地有限公司，甲以其生产的公允价值为５００万元的产品作为投资占天地公司股份的３５％，天地公司作为原材料核算，同时</w:t>
      </w:r>
      <w:proofErr w:type="gramStart"/>
      <w:r w:rsidRPr="005C78EB">
        <w:rPr>
          <w:rFonts w:hint="eastAsia"/>
          <w:b/>
        </w:rPr>
        <w:t>收到甲</w:t>
      </w:r>
      <w:proofErr w:type="gramEnd"/>
      <w:r w:rsidRPr="005C78EB">
        <w:rPr>
          <w:rFonts w:hint="eastAsia"/>
          <w:b/>
        </w:rPr>
        <w:t>公司开来的增值税专用发票上注明不含税价款５００万元，增值税８５万元。天地公司实收资本为１０００万元，各主体均为一般纳税人。要求：对天地公司进行会计处理。</w:t>
      </w:r>
    </w:p>
    <w:p w:rsidR="00505BB9" w:rsidRPr="005C78EB" w:rsidRDefault="00CA6406" w:rsidP="001C1A13">
      <w:pPr>
        <w:spacing w:line="360" w:lineRule="auto"/>
        <w:rPr>
          <w:b/>
        </w:rPr>
      </w:pPr>
      <w:r w:rsidRPr="001F41E7">
        <w:rPr>
          <w:rFonts w:ascii="Arial" w:hAnsi="Arial" w:cs="Arial" w:hint="eastAsia"/>
          <w:b/>
          <w:kern w:val="0"/>
          <w:szCs w:val="21"/>
          <w:bdr w:val="none" w:sz="0" w:space="0" w:color="auto" w:frame="1"/>
        </w:rPr>
        <w:t>【答案】</w:t>
      </w:r>
      <w:r w:rsidR="00505BB9" w:rsidRPr="005C78EB">
        <w:rPr>
          <w:rFonts w:hint="eastAsia"/>
          <w:b/>
        </w:rPr>
        <w:t>考核投资者投入的存货核算。</w:t>
      </w:r>
    </w:p>
    <w:p w:rsidR="00505BB9" w:rsidRPr="005C78EB" w:rsidRDefault="00505BB9" w:rsidP="001C1A13">
      <w:pPr>
        <w:spacing w:line="360" w:lineRule="auto"/>
        <w:rPr>
          <w:b/>
        </w:rPr>
      </w:pPr>
      <w:r w:rsidRPr="005C78EB">
        <w:rPr>
          <w:rFonts w:hint="eastAsia"/>
          <w:b/>
        </w:rPr>
        <w:t>借：原材料５００</w:t>
      </w:r>
    </w:p>
    <w:p w:rsidR="00505BB9" w:rsidRPr="005C78EB" w:rsidRDefault="00505BB9" w:rsidP="001C1A13">
      <w:pPr>
        <w:spacing w:line="360" w:lineRule="auto"/>
        <w:ind w:firstLine="405"/>
        <w:rPr>
          <w:b/>
        </w:rPr>
      </w:pPr>
      <w:r w:rsidRPr="005C78EB">
        <w:rPr>
          <w:rFonts w:hint="eastAsia"/>
          <w:b/>
        </w:rPr>
        <w:t>应交税费－应交增值税（进项税额）８５</w:t>
      </w:r>
    </w:p>
    <w:p w:rsidR="00505BB9" w:rsidRPr="005C78EB" w:rsidRDefault="00505BB9" w:rsidP="001C1A13">
      <w:pPr>
        <w:spacing w:line="360" w:lineRule="auto"/>
        <w:rPr>
          <w:b/>
        </w:rPr>
      </w:pPr>
      <w:r w:rsidRPr="005C78EB">
        <w:rPr>
          <w:rFonts w:hint="eastAsia"/>
          <w:b/>
        </w:rPr>
        <w:t>贷：实收资本３５０（１０００×３５％）</w:t>
      </w:r>
    </w:p>
    <w:p w:rsidR="00505BB9" w:rsidRPr="005C78EB" w:rsidRDefault="00505BB9" w:rsidP="001C1A13">
      <w:pPr>
        <w:spacing w:line="360" w:lineRule="auto"/>
        <w:rPr>
          <w:b/>
        </w:rPr>
      </w:pPr>
      <w:r w:rsidRPr="005C78EB">
        <w:rPr>
          <w:rFonts w:hint="eastAsia"/>
          <w:b/>
        </w:rPr>
        <w:t xml:space="preserve">　　资本公积－资本溢价２３５（倒挤）</w:t>
      </w:r>
    </w:p>
    <w:p w:rsidR="00505BB9" w:rsidRPr="005C78EB" w:rsidRDefault="00505BB9" w:rsidP="001C1A13">
      <w:pPr>
        <w:spacing w:line="360" w:lineRule="auto"/>
        <w:rPr>
          <w:b/>
        </w:rPr>
      </w:pPr>
    </w:p>
    <w:p w:rsidR="00505BB9" w:rsidRPr="005C78EB" w:rsidRDefault="00505BB9" w:rsidP="001C1A13">
      <w:pPr>
        <w:spacing w:line="360" w:lineRule="auto"/>
        <w:rPr>
          <w:b/>
        </w:rPr>
      </w:pPr>
      <w:r w:rsidRPr="005C78EB">
        <w:rPr>
          <w:rFonts w:hint="eastAsia"/>
          <w:b/>
        </w:rPr>
        <w:t>例题</w:t>
      </w:r>
      <w:r w:rsidRPr="005C78EB">
        <w:rPr>
          <w:b/>
        </w:rPr>
        <w:t>5</w:t>
      </w:r>
      <w:r w:rsidRPr="005C78EB">
        <w:rPr>
          <w:rFonts w:hint="eastAsia"/>
          <w:b/>
        </w:rPr>
        <w:t>：（</w:t>
      </w:r>
      <w:r w:rsidRPr="005C78EB">
        <w:rPr>
          <w:b/>
        </w:rPr>
        <w:t>2010</w:t>
      </w:r>
      <w:r w:rsidRPr="005C78EB">
        <w:rPr>
          <w:rFonts w:hint="eastAsia"/>
          <w:b/>
        </w:rPr>
        <w:t>）单选。甲公司为一般纳税人，２００９年１月１日发出成本为２４０万元的原材料，委托乙公司加工应税消费品，收回后直接对外销售。甲公司支付加工费１２万元，增值税２</w:t>
      </w:r>
      <w:r w:rsidRPr="005C78EB">
        <w:rPr>
          <w:b/>
        </w:rPr>
        <w:t>.</w:t>
      </w:r>
      <w:r w:rsidRPr="005C78EB">
        <w:rPr>
          <w:rFonts w:hint="eastAsia"/>
          <w:b/>
        </w:rPr>
        <w:t>０４万元，消费税２８万元，则甲公司收回该物资的入账价值为（　　）万元。</w:t>
      </w:r>
    </w:p>
    <w:p w:rsidR="00505BB9" w:rsidRPr="005C78EB" w:rsidRDefault="00505BB9" w:rsidP="001C1A13">
      <w:pPr>
        <w:spacing w:line="360" w:lineRule="auto"/>
        <w:rPr>
          <w:b/>
        </w:rPr>
      </w:pPr>
      <w:r w:rsidRPr="005C78EB">
        <w:rPr>
          <w:rFonts w:hint="eastAsia"/>
          <w:b/>
        </w:rPr>
        <w:t>Ａ２５２　　　Ｂ２５４</w:t>
      </w:r>
      <w:r w:rsidRPr="005C78EB">
        <w:rPr>
          <w:b/>
        </w:rPr>
        <w:t>.</w:t>
      </w:r>
      <w:r w:rsidRPr="005C78EB">
        <w:rPr>
          <w:rFonts w:hint="eastAsia"/>
          <w:b/>
        </w:rPr>
        <w:t>０４　　　Ｃ２８０　　　Ｄ２８２</w:t>
      </w:r>
      <w:r w:rsidRPr="005C78EB">
        <w:rPr>
          <w:b/>
        </w:rPr>
        <w:t>.</w:t>
      </w:r>
      <w:r w:rsidRPr="005C78EB">
        <w:rPr>
          <w:rFonts w:hint="eastAsia"/>
          <w:b/>
        </w:rPr>
        <w:t>０４</w:t>
      </w:r>
    </w:p>
    <w:p w:rsidR="00505BB9" w:rsidRPr="005C78EB" w:rsidRDefault="00CA6406" w:rsidP="001C1A13">
      <w:pPr>
        <w:spacing w:line="360" w:lineRule="auto"/>
        <w:rPr>
          <w:b/>
        </w:rPr>
      </w:pPr>
      <w:r w:rsidRPr="001F41E7">
        <w:rPr>
          <w:rFonts w:ascii="Arial" w:hAnsi="Arial" w:cs="Arial" w:hint="eastAsia"/>
          <w:b/>
          <w:kern w:val="0"/>
          <w:szCs w:val="21"/>
          <w:bdr w:val="none" w:sz="0" w:space="0" w:color="auto" w:frame="1"/>
        </w:rPr>
        <w:t>【答案】</w:t>
      </w:r>
      <w:r w:rsidR="00505BB9" w:rsidRPr="005C78EB">
        <w:rPr>
          <w:rFonts w:hint="eastAsia"/>
          <w:b/>
        </w:rPr>
        <w:t>Ｃ，考核存货成本计量。２４０＋１２＋２８＝２８０。</w:t>
      </w:r>
    </w:p>
    <w:p w:rsidR="00505BB9" w:rsidRPr="005C78EB" w:rsidRDefault="00505BB9" w:rsidP="001C1A13">
      <w:pPr>
        <w:spacing w:line="360" w:lineRule="auto"/>
        <w:rPr>
          <w:b/>
        </w:rPr>
      </w:pPr>
    </w:p>
    <w:p w:rsidR="00505BB9" w:rsidRPr="005C78EB" w:rsidRDefault="00505BB9" w:rsidP="001C1A13">
      <w:pPr>
        <w:spacing w:line="360" w:lineRule="auto"/>
        <w:rPr>
          <w:b/>
          <w:color w:val="FF0000"/>
        </w:rPr>
      </w:pPr>
      <w:r w:rsidRPr="005C78EB">
        <w:rPr>
          <w:rFonts w:hint="eastAsia"/>
          <w:b/>
          <w:color w:val="FF0000"/>
        </w:rPr>
        <w:t>３、存货的期末计量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6379"/>
        <w:gridCol w:w="2551"/>
      </w:tblGrid>
      <w:tr w:rsidR="00505BB9" w:rsidRPr="005C78EB" w:rsidTr="002D60C1">
        <w:tc>
          <w:tcPr>
            <w:tcW w:w="959" w:type="dxa"/>
          </w:tcPr>
          <w:p w:rsidR="00505BB9" w:rsidRPr="005C78EB" w:rsidRDefault="00505BB9" w:rsidP="002D60C1">
            <w:pPr>
              <w:spacing w:line="360" w:lineRule="auto"/>
              <w:jc w:val="center"/>
              <w:rPr>
                <w:b/>
              </w:rPr>
            </w:pPr>
            <w:r w:rsidRPr="005C78EB">
              <w:rPr>
                <w:rFonts w:hint="eastAsia"/>
                <w:b/>
              </w:rPr>
              <w:t>步骤３</w:t>
            </w:r>
          </w:p>
        </w:tc>
        <w:tc>
          <w:tcPr>
            <w:tcW w:w="6379" w:type="dxa"/>
          </w:tcPr>
          <w:p w:rsidR="00505BB9" w:rsidRPr="005C78EB" w:rsidRDefault="00505BB9" w:rsidP="002D60C1">
            <w:pPr>
              <w:spacing w:line="360" w:lineRule="auto"/>
              <w:jc w:val="center"/>
              <w:rPr>
                <w:b/>
              </w:rPr>
            </w:pPr>
            <w:r w:rsidRPr="005C78EB">
              <w:rPr>
                <w:rFonts w:hint="eastAsia"/>
                <w:b/>
              </w:rPr>
              <w:t>思路</w:t>
            </w:r>
          </w:p>
        </w:tc>
        <w:tc>
          <w:tcPr>
            <w:tcW w:w="2551" w:type="dxa"/>
          </w:tcPr>
          <w:p w:rsidR="00505BB9" w:rsidRPr="005C78EB" w:rsidRDefault="00505BB9" w:rsidP="002D60C1">
            <w:pPr>
              <w:spacing w:line="360" w:lineRule="auto"/>
              <w:jc w:val="center"/>
              <w:rPr>
                <w:b/>
              </w:rPr>
            </w:pPr>
            <w:r w:rsidRPr="005C78EB">
              <w:rPr>
                <w:rFonts w:hint="eastAsia"/>
                <w:b/>
              </w:rPr>
              <w:t>会计处理</w:t>
            </w:r>
          </w:p>
        </w:tc>
      </w:tr>
      <w:tr w:rsidR="00505BB9" w:rsidRPr="005C78EB" w:rsidTr="002D60C1">
        <w:tc>
          <w:tcPr>
            <w:tcW w:w="959" w:type="dxa"/>
          </w:tcPr>
          <w:p w:rsidR="00505BB9" w:rsidRPr="005C78EB" w:rsidRDefault="00505BB9" w:rsidP="002D60C1">
            <w:pPr>
              <w:spacing w:line="360" w:lineRule="auto"/>
              <w:rPr>
                <w:b/>
              </w:rPr>
            </w:pPr>
            <w:r w:rsidRPr="005C78EB">
              <w:rPr>
                <w:rFonts w:hint="eastAsia"/>
                <w:b/>
              </w:rPr>
              <w:t>减值</w:t>
            </w:r>
          </w:p>
        </w:tc>
        <w:tc>
          <w:tcPr>
            <w:tcW w:w="6379" w:type="dxa"/>
          </w:tcPr>
          <w:p w:rsidR="00505BB9" w:rsidRPr="005C78EB" w:rsidRDefault="00505BB9" w:rsidP="002D60C1">
            <w:pPr>
              <w:spacing w:line="360" w:lineRule="auto"/>
              <w:rPr>
                <w:b/>
                <w:color w:val="FF0000"/>
              </w:rPr>
            </w:pPr>
            <w:r w:rsidRPr="005C78EB">
              <w:rPr>
                <w:rFonts w:hint="eastAsia"/>
                <w:b/>
                <w:color w:val="FF0000"/>
              </w:rPr>
              <w:t>存货期末按成本与可变现净值孰低计量。</w:t>
            </w:r>
          </w:p>
          <w:p w:rsidR="00505BB9" w:rsidRPr="005C78EB" w:rsidRDefault="00505BB9" w:rsidP="002D60C1">
            <w:pPr>
              <w:spacing w:line="360" w:lineRule="auto"/>
              <w:rPr>
                <w:b/>
              </w:rPr>
            </w:pPr>
            <w:r w:rsidRPr="005C78EB">
              <w:rPr>
                <w:rFonts w:hint="eastAsia"/>
                <w:b/>
              </w:rPr>
              <w:t>存货跌价准备＝存货成本－可变现净值（小于０则未减值）</w:t>
            </w:r>
          </w:p>
          <w:p w:rsidR="00505BB9" w:rsidRPr="005C78EB" w:rsidRDefault="00505BB9" w:rsidP="002D60C1">
            <w:pPr>
              <w:spacing w:line="360" w:lineRule="auto"/>
              <w:rPr>
                <w:b/>
              </w:rPr>
            </w:pPr>
            <w:r w:rsidRPr="005C78EB">
              <w:rPr>
                <w:rFonts w:hint="eastAsia"/>
                <w:b/>
              </w:rPr>
              <w:t>存货成本＝存货账面余额－已计提的减值准备</w:t>
            </w:r>
          </w:p>
          <w:p w:rsidR="00505BB9" w:rsidRPr="005C78EB" w:rsidRDefault="00505BB9" w:rsidP="002D60C1">
            <w:pPr>
              <w:spacing w:line="360" w:lineRule="auto"/>
              <w:rPr>
                <w:b/>
              </w:rPr>
            </w:pPr>
            <w:r w:rsidRPr="005C78EB">
              <w:rPr>
                <w:rFonts w:hint="eastAsia"/>
                <w:b/>
              </w:rPr>
              <w:t>可变现净值＝预计销售价格－销售税费</w:t>
            </w:r>
          </w:p>
          <w:p w:rsidR="00505BB9" w:rsidRPr="005C78EB" w:rsidRDefault="00505BB9" w:rsidP="002D60C1">
            <w:pPr>
              <w:spacing w:line="360" w:lineRule="auto"/>
              <w:rPr>
                <w:b/>
              </w:rPr>
            </w:pPr>
            <w:r w:rsidRPr="005C78EB">
              <w:rPr>
                <w:rFonts w:hint="eastAsia"/>
                <w:b/>
              </w:rPr>
              <w:t>有下列之一，说明存货可变现净值低于成本：</w:t>
            </w:r>
          </w:p>
          <w:p w:rsidR="00505BB9" w:rsidRPr="005C78EB" w:rsidRDefault="00505BB9" w:rsidP="002D60C1">
            <w:pPr>
              <w:pStyle w:val="a3"/>
              <w:numPr>
                <w:ilvl w:val="0"/>
                <w:numId w:val="1"/>
              </w:numPr>
              <w:spacing w:line="360" w:lineRule="auto"/>
              <w:ind w:firstLineChars="0"/>
              <w:rPr>
                <w:b/>
              </w:rPr>
            </w:pPr>
            <w:r w:rsidRPr="005C78EB">
              <w:rPr>
                <w:rFonts w:hint="eastAsia"/>
                <w:b/>
              </w:rPr>
              <w:t>存货市场价格持续下跌，在可预见的未来无回升希望；</w:t>
            </w:r>
          </w:p>
          <w:p w:rsidR="00505BB9" w:rsidRPr="005C78EB" w:rsidRDefault="00505BB9" w:rsidP="002D60C1">
            <w:pPr>
              <w:pStyle w:val="a3"/>
              <w:numPr>
                <w:ilvl w:val="0"/>
                <w:numId w:val="1"/>
              </w:numPr>
              <w:spacing w:line="360" w:lineRule="auto"/>
              <w:ind w:firstLineChars="0"/>
              <w:rPr>
                <w:b/>
              </w:rPr>
            </w:pPr>
            <w:r w:rsidRPr="005C78EB">
              <w:rPr>
                <w:rFonts w:hint="eastAsia"/>
                <w:b/>
              </w:rPr>
              <w:lastRenderedPageBreak/>
              <w:t>生产的产品的成本已大于市场销售价格；</w:t>
            </w:r>
          </w:p>
          <w:p w:rsidR="00505BB9" w:rsidRPr="005C78EB" w:rsidRDefault="00505BB9" w:rsidP="002D60C1">
            <w:pPr>
              <w:pStyle w:val="a3"/>
              <w:numPr>
                <w:ilvl w:val="0"/>
                <w:numId w:val="1"/>
              </w:numPr>
              <w:spacing w:line="360" w:lineRule="auto"/>
              <w:ind w:firstLineChars="0"/>
              <w:rPr>
                <w:b/>
              </w:rPr>
            </w:pPr>
            <w:r w:rsidRPr="005C78EB">
              <w:rPr>
                <w:rFonts w:hint="eastAsia"/>
                <w:b/>
              </w:rPr>
              <w:t>对不需要的原材料或产品，成本大于市场销售价格；</w:t>
            </w:r>
          </w:p>
          <w:p w:rsidR="00505BB9" w:rsidRPr="005C78EB" w:rsidRDefault="00505BB9" w:rsidP="002D60C1">
            <w:pPr>
              <w:pStyle w:val="a3"/>
              <w:numPr>
                <w:ilvl w:val="0"/>
                <w:numId w:val="1"/>
              </w:numPr>
              <w:spacing w:line="360" w:lineRule="auto"/>
              <w:ind w:firstLineChars="0"/>
              <w:rPr>
                <w:b/>
              </w:rPr>
            </w:pPr>
            <w:r w:rsidRPr="005C78EB">
              <w:rPr>
                <w:rFonts w:hint="eastAsia"/>
                <w:b/>
              </w:rPr>
              <w:t>产品的市场需求发生变化导致市场价格持续下跌；</w:t>
            </w:r>
          </w:p>
          <w:p w:rsidR="00505BB9" w:rsidRPr="005C78EB" w:rsidRDefault="00505BB9" w:rsidP="002D60C1">
            <w:pPr>
              <w:pStyle w:val="a3"/>
              <w:numPr>
                <w:ilvl w:val="0"/>
                <w:numId w:val="1"/>
              </w:numPr>
              <w:spacing w:line="360" w:lineRule="auto"/>
              <w:ind w:firstLineChars="0"/>
              <w:rPr>
                <w:b/>
              </w:rPr>
            </w:pPr>
            <w:r w:rsidRPr="005C78EB">
              <w:rPr>
                <w:rFonts w:hint="eastAsia"/>
                <w:b/>
              </w:rPr>
              <w:t>其他足以证明减值发生的情形；</w:t>
            </w:r>
          </w:p>
          <w:p w:rsidR="00505BB9" w:rsidRPr="005C78EB" w:rsidRDefault="00505BB9" w:rsidP="002D60C1">
            <w:pPr>
              <w:spacing w:line="360" w:lineRule="auto"/>
              <w:rPr>
                <w:b/>
              </w:rPr>
            </w:pPr>
            <w:r w:rsidRPr="005C78EB">
              <w:rPr>
                <w:rFonts w:hint="eastAsia"/>
                <w:b/>
              </w:rPr>
              <w:t>有下列之一，说明存货的可变现净值为</w:t>
            </w:r>
            <w:r w:rsidR="00097753">
              <w:rPr>
                <w:rFonts w:hint="eastAsia"/>
                <w:b/>
              </w:rPr>
              <w:t>0</w:t>
            </w:r>
            <w:r w:rsidRPr="005C78EB">
              <w:rPr>
                <w:rFonts w:hint="eastAsia"/>
                <w:b/>
              </w:rPr>
              <w:t>：</w:t>
            </w:r>
          </w:p>
          <w:p w:rsidR="00505BB9" w:rsidRPr="005C78EB" w:rsidRDefault="00505BB9" w:rsidP="002D60C1">
            <w:pPr>
              <w:pStyle w:val="a3"/>
              <w:numPr>
                <w:ilvl w:val="0"/>
                <w:numId w:val="2"/>
              </w:numPr>
              <w:spacing w:line="360" w:lineRule="auto"/>
              <w:ind w:firstLineChars="0"/>
              <w:rPr>
                <w:b/>
              </w:rPr>
            </w:pPr>
            <w:r w:rsidRPr="005C78EB">
              <w:rPr>
                <w:rFonts w:hint="eastAsia"/>
                <w:b/>
              </w:rPr>
              <w:t>已霉烂变质的；</w:t>
            </w:r>
          </w:p>
          <w:p w:rsidR="00505BB9" w:rsidRPr="005C78EB" w:rsidRDefault="00505BB9" w:rsidP="002D60C1">
            <w:pPr>
              <w:pStyle w:val="a3"/>
              <w:numPr>
                <w:ilvl w:val="0"/>
                <w:numId w:val="2"/>
              </w:numPr>
              <w:spacing w:line="360" w:lineRule="auto"/>
              <w:ind w:firstLineChars="0"/>
              <w:rPr>
                <w:b/>
              </w:rPr>
            </w:pPr>
            <w:r w:rsidRPr="005C78EB">
              <w:rPr>
                <w:rFonts w:hint="eastAsia"/>
                <w:b/>
              </w:rPr>
              <w:t>已过去且无转让价值的；</w:t>
            </w:r>
          </w:p>
          <w:p w:rsidR="00505BB9" w:rsidRPr="005C78EB" w:rsidRDefault="00505BB9" w:rsidP="002D60C1">
            <w:pPr>
              <w:pStyle w:val="a3"/>
              <w:numPr>
                <w:ilvl w:val="0"/>
                <w:numId w:val="2"/>
              </w:numPr>
              <w:spacing w:line="360" w:lineRule="auto"/>
              <w:ind w:firstLineChars="0"/>
              <w:rPr>
                <w:b/>
              </w:rPr>
            </w:pPr>
            <w:r w:rsidRPr="005C78EB">
              <w:rPr>
                <w:rFonts w:hint="eastAsia"/>
                <w:b/>
              </w:rPr>
              <w:t>不再需要的，且无使用价值和转让价值的；</w:t>
            </w:r>
          </w:p>
          <w:p w:rsidR="00505BB9" w:rsidRPr="005C78EB" w:rsidRDefault="00505BB9" w:rsidP="002D60C1">
            <w:pPr>
              <w:pStyle w:val="a3"/>
              <w:numPr>
                <w:ilvl w:val="0"/>
                <w:numId w:val="2"/>
              </w:numPr>
              <w:spacing w:line="360" w:lineRule="auto"/>
              <w:ind w:firstLineChars="0"/>
              <w:rPr>
                <w:b/>
              </w:rPr>
            </w:pPr>
            <w:r w:rsidRPr="005C78EB">
              <w:rPr>
                <w:rFonts w:hint="eastAsia"/>
                <w:b/>
              </w:rPr>
              <w:t>其他足以证明无使用价值和转让价值的；</w:t>
            </w:r>
          </w:p>
          <w:p w:rsidR="00505BB9" w:rsidRPr="005C78EB" w:rsidRDefault="00505BB9" w:rsidP="002D60C1">
            <w:pPr>
              <w:spacing w:line="360" w:lineRule="auto"/>
              <w:rPr>
                <w:b/>
              </w:rPr>
            </w:pPr>
            <w:r w:rsidRPr="005C78EB">
              <w:rPr>
                <w:rFonts w:hint="eastAsia"/>
                <w:b/>
              </w:rPr>
              <w:t>三种计算情形：</w:t>
            </w:r>
          </w:p>
          <w:p w:rsidR="00505BB9" w:rsidRPr="005C78EB" w:rsidRDefault="00505BB9" w:rsidP="002D60C1">
            <w:pPr>
              <w:pStyle w:val="a3"/>
              <w:numPr>
                <w:ilvl w:val="0"/>
                <w:numId w:val="3"/>
              </w:numPr>
              <w:spacing w:line="360" w:lineRule="auto"/>
              <w:ind w:firstLineChars="0"/>
              <w:rPr>
                <w:b/>
              </w:rPr>
            </w:pPr>
            <w:r w:rsidRPr="005C78EB">
              <w:rPr>
                <w:rFonts w:hint="eastAsia"/>
                <w:b/>
              </w:rPr>
              <w:t>直接用于出售的存货，</w:t>
            </w:r>
            <w:r w:rsidRPr="005C78EB">
              <w:rPr>
                <w:b/>
              </w:rPr>
              <w:t xml:space="preserve"> </w:t>
            </w:r>
            <w:r w:rsidRPr="005C78EB">
              <w:rPr>
                <w:rFonts w:hint="eastAsia"/>
                <w:b/>
              </w:rPr>
              <w:t>直接用上面公式；</w:t>
            </w:r>
          </w:p>
          <w:p w:rsidR="00505BB9" w:rsidRPr="005C78EB" w:rsidRDefault="00505BB9" w:rsidP="002D60C1">
            <w:pPr>
              <w:pStyle w:val="a3"/>
              <w:numPr>
                <w:ilvl w:val="0"/>
                <w:numId w:val="3"/>
              </w:numPr>
              <w:spacing w:line="360" w:lineRule="auto"/>
              <w:ind w:firstLineChars="0"/>
              <w:rPr>
                <w:b/>
              </w:rPr>
            </w:pPr>
            <w:r w:rsidRPr="005C78EB">
              <w:rPr>
                <w:rFonts w:hint="eastAsia"/>
                <w:b/>
              </w:rPr>
              <w:t>需要加工的存货，</w:t>
            </w:r>
          </w:p>
          <w:p w:rsidR="00505BB9" w:rsidRPr="005C78EB" w:rsidRDefault="00505BB9" w:rsidP="002D60C1">
            <w:pPr>
              <w:pStyle w:val="a3"/>
              <w:spacing w:line="360" w:lineRule="auto"/>
              <w:ind w:left="420" w:firstLineChars="0" w:firstLine="0"/>
              <w:rPr>
                <w:b/>
              </w:rPr>
            </w:pPr>
            <w:r w:rsidRPr="005C78EB">
              <w:rPr>
                <w:rFonts w:hint="eastAsia"/>
                <w:b/>
              </w:rPr>
              <w:t>可变现净值＝预计销售价格－销售税费－加工成本</w:t>
            </w:r>
          </w:p>
          <w:p w:rsidR="00505BB9" w:rsidRPr="005C78EB" w:rsidRDefault="00505BB9" w:rsidP="002D60C1">
            <w:pPr>
              <w:pStyle w:val="a3"/>
              <w:spacing w:line="360" w:lineRule="auto"/>
              <w:ind w:left="420" w:firstLineChars="0" w:firstLine="0"/>
              <w:rPr>
                <w:b/>
              </w:rPr>
            </w:pPr>
            <w:r w:rsidRPr="005C78EB">
              <w:rPr>
                <w:rFonts w:hint="eastAsia"/>
                <w:b/>
              </w:rPr>
              <w:t>存货跌价准备＝（存货成本＋加工成本）－可变现净值</w:t>
            </w:r>
          </w:p>
          <w:p w:rsidR="00505BB9" w:rsidRPr="005C78EB" w:rsidRDefault="00505BB9" w:rsidP="002D60C1">
            <w:pPr>
              <w:pStyle w:val="a3"/>
              <w:numPr>
                <w:ilvl w:val="0"/>
                <w:numId w:val="3"/>
              </w:numPr>
              <w:spacing w:line="360" w:lineRule="auto"/>
              <w:ind w:firstLineChars="0"/>
              <w:rPr>
                <w:b/>
              </w:rPr>
            </w:pPr>
            <w:r w:rsidRPr="005C78EB">
              <w:rPr>
                <w:rFonts w:hint="eastAsia"/>
                <w:b/>
              </w:rPr>
              <w:t>执行合同持有的存货，可变现净值＝合同价格－销售税费</w:t>
            </w:r>
          </w:p>
          <w:p w:rsidR="00505BB9" w:rsidRPr="005C78EB" w:rsidRDefault="00505BB9" w:rsidP="002D60C1">
            <w:pPr>
              <w:pStyle w:val="a3"/>
              <w:spacing w:line="360" w:lineRule="auto"/>
              <w:ind w:left="420" w:firstLineChars="0" w:firstLine="0"/>
              <w:rPr>
                <w:b/>
              </w:rPr>
            </w:pPr>
            <w:r w:rsidRPr="005C78EB">
              <w:rPr>
                <w:rFonts w:hint="eastAsia"/>
                <w:b/>
              </w:rPr>
              <w:t>超出合同数量的部分按一般预计销售价格</w:t>
            </w:r>
          </w:p>
        </w:tc>
        <w:tc>
          <w:tcPr>
            <w:tcW w:w="2551" w:type="dxa"/>
          </w:tcPr>
          <w:p w:rsidR="00505BB9" w:rsidRPr="005C78EB" w:rsidRDefault="00505BB9" w:rsidP="002D60C1">
            <w:pPr>
              <w:spacing w:line="360" w:lineRule="auto"/>
              <w:rPr>
                <w:b/>
              </w:rPr>
            </w:pPr>
            <w:r w:rsidRPr="005C78EB">
              <w:rPr>
                <w:rFonts w:hint="eastAsia"/>
                <w:b/>
              </w:rPr>
              <w:lastRenderedPageBreak/>
              <w:t>借：资产减值损失</w:t>
            </w:r>
          </w:p>
          <w:p w:rsidR="00505BB9" w:rsidRPr="005C78EB" w:rsidRDefault="00505BB9" w:rsidP="002D60C1">
            <w:pPr>
              <w:spacing w:line="360" w:lineRule="auto"/>
              <w:rPr>
                <w:b/>
                <w:color w:val="FF0000"/>
              </w:rPr>
            </w:pPr>
            <w:r w:rsidRPr="005C78EB">
              <w:rPr>
                <w:rFonts w:hint="eastAsia"/>
                <w:b/>
              </w:rPr>
              <w:t>贷：存货跌价准备</w:t>
            </w:r>
            <w:r w:rsidRPr="005C78EB">
              <w:rPr>
                <w:rFonts w:hint="eastAsia"/>
                <w:b/>
                <w:color w:val="FF0000"/>
              </w:rPr>
              <w:t>（期末余额－期初余额）</w:t>
            </w:r>
          </w:p>
          <w:p w:rsidR="00505BB9" w:rsidRPr="005C78EB" w:rsidRDefault="00505BB9" w:rsidP="002D60C1">
            <w:pPr>
              <w:spacing w:line="360" w:lineRule="auto"/>
              <w:rPr>
                <w:b/>
              </w:rPr>
            </w:pPr>
          </w:p>
          <w:p w:rsidR="00505BB9" w:rsidRPr="005C78EB" w:rsidRDefault="00505BB9" w:rsidP="002D60C1">
            <w:pPr>
              <w:spacing w:line="360" w:lineRule="auto"/>
              <w:rPr>
                <w:b/>
              </w:rPr>
            </w:pPr>
          </w:p>
        </w:tc>
      </w:tr>
      <w:tr w:rsidR="00505BB9" w:rsidRPr="005C78EB" w:rsidTr="002D60C1">
        <w:tc>
          <w:tcPr>
            <w:tcW w:w="959" w:type="dxa"/>
          </w:tcPr>
          <w:p w:rsidR="00505BB9" w:rsidRPr="005C78EB" w:rsidRDefault="00505BB9" w:rsidP="002D60C1">
            <w:pPr>
              <w:spacing w:line="360" w:lineRule="auto"/>
              <w:rPr>
                <w:b/>
              </w:rPr>
            </w:pPr>
            <w:r w:rsidRPr="005C78EB">
              <w:rPr>
                <w:rFonts w:hint="eastAsia"/>
                <w:b/>
              </w:rPr>
              <w:lastRenderedPageBreak/>
              <w:t>转回</w:t>
            </w:r>
          </w:p>
        </w:tc>
        <w:tc>
          <w:tcPr>
            <w:tcW w:w="6379" w:type="dxa"/>
          </w:tcPr>
          <w:p w:rsidR="00505BB9" w:rsidRPr="005C78EB" w:rsidRDefault="00505BB9" w:rsidP="002D60C1">
            <w:pPr>
              <w:spacing w:line="360" w:lineRule="auto"/>
              <w:rPr>
                <w:b/>
              </w:rPr>
            </w:pPr>
            <w:r w:rsidRPr="005C78EB">
              <w:rPr>
                <w:rFonts w:hint="eastAsia"/>
                <w:b/>
              </w:rPr>
              <w:t>条件：１、原来导致减值的因素消失，不是新的因素导致存货价值上升；２、转回的金额要在原来计提的范围内；</w:t>
            </w:r>
          </w:p>
        </w:tc>
        <w:tc>
          <w:tcPr>
            <w:tcW w:w="2551" w:type="dxa"/>
          </w:tcPr>
          <w:p w:rsidR="00505BB9" w:rsidRPr="005C78EB" w:rsidRDefault="00505BB9" w:rsidP="002D60C1">
            <w:pPr>
              <w:spacing w:line="360" w:lineRule="auto"/>
              <w:rPr>
                <w:b/>
              </w:rPr>
            </w:pPr>
            <w:r w:rsidRPr="005C78EB">
              <w:rPr>
                <w:rFonts w:hint="eastAsia"/>
                <w:b/>
              </w:rPr>
              <w:t>借：存货跌价准备</w:t>
            </w:r>
          </w:p>
          <w:p w:rsidR="00505BB9" w:rsidRPr="005C78EB" w:rsidRDefault="00505BB9" w:rsidP="002D60C1">
            <w:pPr>
              <w:spacing w:line="360" w:lineRule="auto"/>
              <w:rPr>
                <w:b/>
              </w:rPr>
            </w:pPr>
            <w:r w:rsidRPr="005C78EB">
              <w:rPr>
                <w:rFonts w:hint="eastAsia"/>
                <w:b/>
              </w:rPr>
              <w:t>贷：资产减值损失</w:t>
            </w:r>
          </w:p>
        </w:tc>
      </w:tr>
      <w:tr w:rsidR="00505BB9" w:rsidRPr="005C78EB" w:rsidTr="002D60C1">
        <w:tc>
          <w:tcPr>
            <w:tcW w:w="959" w:type="dxa"/>
          </w:tcPr>
          <w:p w:rsidR="00505BB9" w:rsidRPr="005C78EB" w:rsidRDefault="00505BB9" w:rsidP="002D60C1">
            <w:pPr>
              <w:spacing w:line="360" w:lineRule="auto"/>
              <w:rPr>
                <w:b/>
              </w:rPr>
            </w:pPr>
            <w:r w:rsidRPr="005C78EB">
              <w:rPr>
                <w:rFonts w:hint="eastAsia"/>
                <w:b/>
              </w:rPr>
              <w:t>处置</w:t>
            </w:r>
          </w:p>
        </w:tc>
        <w:tc>
          <w:tcPr>
            <w:tcW w:w="6379" w:type="dxa"/>
          </w:tcPr>
          <w:p w:rsidR="00505BB9" w:rsidRPr="005C78EB" w:rsidRDefault="00505BB9" w:rsidP="002D60C1">
            <w:pPr>
              <w:spacing w:line="360" w:lineRule="auto"/>
              <w:rPr>
                <w:b/>
              </w:rPr>
            </w:pPr>
            <w:r w:rsidRPr="005C78EB">
              <w:rPr>
                <w:rFonts w:hint="eastAsia"/>
                <w:b/>
              </w:rPr>
              <w:t>将存货对外销售或处置，按比例结转存货成本和跌价准备。</w:t>
            </w:r>
          </w:p>
        </w:tc>
        <w:tc>
          <w:tcPr>
            <w:tcW w:w="2551" w:type="dxa"/>
          </w:tcPr>
          <w:p w:rsidR="00505BB9" w:rsidRPr="005C78EB" w:rsidRDefault="00505BB9" w:rsidP="002D60C1">
            <w:pPr>
              <w:spacing w:line="360" w:lineRule="auto"/>
              <w:rPr>
                <w:b/>
              </w:rPr>
            </w:pPr>
            <w:r w:rsidRPr="005C78EB">
              <w:rPr>
                <w:rFonts w:hint="eastAsia"/>
                <w:b/>
              </w:rPr>
              <w:t>借：主营业务成本</w:t>
            </w:r>
          </w:p>
          <w:p w:rsidR="00505BB9" w:rsidRPr="005C78EB" w:rsidRDefault="00505BB9" w:rsidP="002D60C1">
            <w:pPr>
              <w:spacing w:line="360" w:lineRule="auto"/>
              <w:ind w:firstLine="405"/>
              <w:rPr>
                <w:b/>
              </w:rPr>
            </w:pPr>
            <w:r w:rsidRPr="005C78EB">
              <w:rPr>
                <w:rFonts w:hint="eastAsia"/>
                <w:b/>
              </w:rPr>
              <w:t>存货跌价准备</w:t>
            </w:r>
          </w:p>
          <w:p w:rsidR="00505BB9" w:rsidRPr="005C78EB" w:rsidRDefault="00505BB9" w:rsidP="002D60C1">
            <w:pPr>
              <w:spacing w:line="360" w:lineRule="auto"/>
              <w:rPr>
                <w:b/>
              </w:rPr>
            </w:pPr>
            <w:r w:rsidRPr="005C78EB">
              <w:rPr>
                <w:rFonts w:hint="eastAsia"/>
                <w:b/>
              </w:rPr>
              <w:t>贷：库存商品</w:t>
            </w:r>
          </w:p>
        </w:tc>
      </w:tr>
    </w:tbl>
    <w:p w:rsidR="00505BB9" w:rsidRPr="005C78EB" w:rsidRDefault="00505BB9" w:rsidP="001C1A13">
      <w:pPr>
        <w:spacing w:line="360" w:lineRule="auto"/>
        <w:rPr>
          <w:b/>
        </w:rPr>
      </w:pPr>
    </w:p>
    <w:p w:rsidR="00505BB9" w:rsidRPr="005C78EB" w:rsidRDefault="00505BB9" w:rsidP="001C1A13">
      <w:pPr>
        <w:spacing w:line="360" w:lineRule="auto"/>
        <w:rPr>
          <w:b/>
        </w:rPr>
      </w:pPr>
      <w:r w:rsidRPr="005C78EB">
        <w:rPr>
          <w:rFonts w:hint="eastAsia"/>
          <w:b/>
        </w:rPr>
        <w:t>例题</w:t>
      </w:r>
      <w:r w:rsidRPr="005C78EB">
        <w:rPr>
          <w:b/>
        </w:rPr>
        <w:t>6</w:t>
      </w:r>
      <w:r w:rsidRPr="005C78EB">
        <w:rPr>
          <w:rFonts w:hint="eastAsia"/>
          <w:b/>
        </w:rPr>
        <w:t>：</w:t>
      </w:r>
      <w:r w:rsidRPr="005C78EB">
        <w:rPr>
          <w:b/>
        </w:rPr>
        <w:t xml:space="preserve"> </w:t>
      </w:r>
      <w:r w:rsidRPr="005C78EB">
        <w:rPr>
          <w:rFonts w:hint="eastAsia"/>
          <w:b/>
        </w:rPr>
        <w:t>（</w:t>
      </w:r>
      <w:r w:rsidRPr="005C78EB">
        <w:rPr>
          <w:b/>
        </w:rPr>
        <w:t>2011</w:t>
      </w:r>
      <w:r w:rsidRPr="005C78EB">
        <w:rPr>
          <w:rFonts w:hint="eastAsia"/>
          <w:b/>
        </w:rPr>
        <w:t>）多选。对于需要加工才能对外销售的在产品，下列属于在确定可变现净值时应考虑的因素有（　　）</w:t>
      </w:r>
    </w:p>
    <w:p w:rsidR="00505BB9" w:rsidRPr="005C78EB" w:rsidRDefault="00505BB9" w:rsidP="001C1A13">
      <w:pPr>
        <w:spacing w:line="360" w:lineRule="auto"/>
        <w:rPr>
          <w:b/>
        </w:rPr>
      </w:pPr>
      <w:r w:rsidRPr="005C78EB">
        <w:rPr>
          <w:rFonts w:hint="eastAsia"/>
          <w:b/>
        </w:rPr>
        <w:t>Ａ在产品已经发生的生产成本　　Ｂ预计销售价格　　Ｃ未来进一步加工的成本　　　Ｄ预计销售费用</w:t>
      </w:r>
    </w:p>
    <w:p w:rsidR="00505BB9" w:rsidRPr="005C78EB" w:rsidRDefault="00CA6406" w:rsidP="001C1A13">
      <w:pPr>
        <w:spacing w:line="360" w:lineRule="auto"/>
        <w:rPr>
          <w:b/>
        </w:rPr>
      </w:pPr>
      <w:r w:rsidRPr="001F41E7">
        <w:rPr>
          <w:rFonts w:ascii="Arial" w:hAnsi="Arial" w:cs="Arial" w:hint="eastAsia"/>
          <w:b/>
          <w:kern w:val="0"/>
          <w:szCs w:val="21"/>
          <w:bdr w:val="none" w:sz="0" w:space="0" w:color="auto" w:frame="1"/>
        </w:rPr>
        <w:t>【答案】</w:t>
      </w:r>
      <w:r w:rsidR="00505BB9" w:rsidRPr="005C78EB">
        <w:rPr>
          <w:rFonts w:hint="eastAsia"/>
          <w:b/>
        </w:rPr>
        <w:t>ＢＣＤ，</w:t>
      </w:r>
      <w:r>
        <w:rPr>
          <w:rFonts w:hint="eastAsia"/>
          <w:b/>
        </w:rPr>
        <w:t xml:space="preserve"> </w:t>
      </w:r>
      <w:r w:rsidR="00505BB9" w:rsidRPr="005C78EB">
        <w:rPr>
          <w:rFonts w:hint="eastAsia"/>
          <w:b/>
        </w:rPr>
        <w:t>可变现净值＝预计销售价格－销售税费－加工成本，根据公式直接判断。</w:t>
      </w:r>
    </w:p>
    <w:p w:rsidR="00505BB9" w:rsidRPr="005C78EB" w:rsidRDefault="00505BB9" w:rsidP="001C1A13">
      <w:pPr>
        <w:spacing w:line="360" w:lineRule="auto"/>
        <w:rPr>
          <w:b/>
        </w:rPr>
      </w:pPr>
    </w:p>
    <w:p w:rsidR="00505BB9" w:rsidRPr="005C78EB" w:rsidRDefault="00505BB9" w:rsidP="001C1A13">
      <w:pPr>
        <w:spacing w:line="360" w:lineRule="auto"/>
        <w:rPr>
          <w:b/>
        </w:rPr>
      </w:pPr>
      <w:r w:rsidRPr="005C78EB">
        <w:rPr>
          <w:rFonts w:hint="eastAsia"/>
          <w:b/>
        </w:rPr>
        <w:t>例题</w:t>
      </w:r>
      <w:r w:rsidRPr="005C78EB">
        <w:rPr>
          <w:b/>
        </w:rPr>
        <w:t>7</w:t>
      </w:r>
      <w:r w:rsidRPr="005C78EB">
        <w:rPr>
          <w:rFonts w:hint="eastAsia"/>
          <w:b/>
        </w:rPr>
        <w:t>：（</w:t>
      </w:r>
      <w:r w:rsidRPr="005C78EB">
        <w:rPr>
          <w:b/>
        </w:rPr>
        <w:t>2011</w:t>
      </w:r>
      <w:r w:rsidRPr="005C78EB">
        <w:rPr>
          <w:rFonts w:hint="eastAsia"/>
          <w:b/>
        </w:rPr>
        <w:t>）判断。以前期间</w:t>
      </w:r>
      <w:proofErr w:type="gramStart"/>
      <w:r w:rsidRPr="005C78EB">
        <w:rPr>
          <w:rFonts w:hint="eastAsia"/>
          <w:b/>
        </w:rPr>
        <w:t>导致减记存货</w:t>
      </w:r>
      <w:proofErr w:type="gramEnd"/>
      <w:r w:rsidRPr="005C78EB">
        <w:rPr>
          <w:rFonts w:hint="eastAsia"/>
          <w:b/>
        </w:rPr>
        <w:t>价值的因素在本期已经消失的，应在原已计提的存货跌价准备金额内</w:t>
      </w:r>
      <w:proofErr w:type="gramStart"/>
      <w:r w:rsidRPr="005C78EB">
        <w:rPr>
          <w:rFonts w:hint="eastAsia"/>
          <w:b/>
        </w:rPr>
        <w:t>恢复减记的</w:t>
      </w:r>
      <w:proofErr w:type="gramEnd"/>
      <w:r w:rsidRPr="005C78EB">
        <w:rPr>
          <w:rFonts w:hint="eastAsia"/>
          <w:b/>
        </w:rPr>
        <w:t>金额。（　　）</w:t>
      </w:r>
    </w:p>
    <w:p w:rsidR="00505BB9" w:rsidRPr="005C78EB" w:rsidRDefault="00CA6406" w:rsidP="001C1A13">
      <w:pPr>
        <w:spacing w:line="360" w:lineRule="auto"/>
        <w:rPr>
          <w:b/>
        </w:rPr>
      </w:pPr>
      <w:r w:rsidRPr="001F41E7">
        <w:rPr>
          <w:rFonts w:ascii="Arial" w:hAnsi="Arial" w:cs="Arial" w:hint="eastAsia"/>
          <w:b/>
          <w:kern w:val="0"/>
          <w:szCs w:val="21"/>
          <w:bdr w:val="none" w:sz="0" w:space="0" w:color="auto" w:frame="1"/>
        </w:rPr>
        <w:t>【答案】</w:t>
      </w:r>
      <w:r w:rsidR="00505BB9" w:rsidRPr="005C78EB">
        <w:rPr>
          <w:rFonts w:hint="eastAsia"/>
          <w:b/>
        </w:rPr>
        <w:t>对，考核存货跌价准备。借：存货跌价准备，贷：资产减值损失</w:t>
      </w:r>
    </w:p>
    <w:p w:rsidR="00505BB9" w:rsidRPr="005C78EB" w:rsidRDefault="00505BB9" w:rsidP="001C1A13">
      <w:pPr>
        <w:spacing w:line="360" w:lineRule="auto"/>
        <w:rPr>
          <w:b/>
        </w:rPr>
      </w:pPr>
    </w:p>
    <w:p w:rsidR="00505BB9" w:rsidRPr="005C78EB" w:rsidRDefault="00505BB9" w:rsidP="001C1A13">
      <w:pPr>
        <w:spacing w:line="360" w:lineRule="auto"/>
        <w:rPr>
          <w:b/>
        </w:rPr>
      </w:pPr>
      <w:r w:rsidRPr="005C78EB">
        <w:rPr>
          <w:rFonts w:hint="eastAsia"/>
          <w:b/>
        </w:rPr>
        <w:lastRenderedPageBreak/>
        <w:t>例题</w:t>
      </w:r>
      <w:r w:rsidRPr="005C78EB">
        <w:rPr>
          <w:b/>
        </w:rPr>
        <w:t>8</w:t>
      </w:r>
      <w:r w:rsidRPr="005C78EB">
        <w:rPr>
          <w:rFonts w:hint="eastAsia"/>
          <w:b/>
        </w:rPr>
        <w:t>：（</w:t>
      </w:r>
      <w:r w:rsidRPr="005C78EB">
        <w:rPr>
          <w:b/>
        </w:rPr>
        <w:t>2009</w:t>
      </w:r>
      <w:r w:rsidRPr="005C78EB">
        <w:rPr>
          <w:rFonts w:hint="eastAsia"/>
          <w:b/>
        </w:rPr>
        <w:t>）单选。下列关于存货可变现净值的表述正确的是（　　）</w:t>
      </w:r>
    </w:p>
    <w:p w:rsidR="00505BB9" w:rsidRPr="005C78EB" w:rsidRDefault="00505BB9" w:rsidP="001C1A13">
      <w:pPr>
        <w:spacing w:line="360" w:lineRule="auto"/>
        <w:rPr>
          <w:b/>
        </w:rPr>
      </w:pPr>
      <w:r w:rsidRPr="005C78EB">
        <w:rPr>
          <w:rFonts w:hint="eastAsia"/>
          <w:b/>
        </w:rPr>
        <w:t>Ａ可变现净值等于存货的市场销售价格</w:t>
      </w:r>
      <w:proofErr w:type="gramStart"/>
      <w:r w:rsidRPr="005C78EB">
        <w:rPr>
          <w:rFonts w:hint="eastAsia"/>
          <w:b/>
        </w:rPr>
        <w:t xml:space="preserve">　　　　　　</w:t>
      </w:r>
      <w:proofErr w:type="gramEnd"/>
      <w:r w:rsidRPr="005C78EB">
        <w:rPr>
          <w:rFonts w:hint="eastAsia"/>
          <w:b/>
        </w:rPr>
        <w:t>Ｂ可变现净值等于销售存货产生的现金流入</w:t>
      </w:r>
    </w:p>
    <w:p w:rsidR="00505BB9" w:rsidRPr="005C78EB" w:rsidRDefault="00505BB9" w:rsidP="001C1A13">
      <w:pPr>
        <w:spacing w:line="360" w:lineRule="auto"/>
        <w:rPr>
          <w:b/>
        </w:rPr>
      </w:pPr>
      <w:r w:rsidRPr="005C78EB">
        <w:rPr>
          <w:rFonts w:hint="eastAsia"/>
          <w:b/>
        </w:rPr>
        <w:t>Ｃ可变现净值等于销售存货产生的现金流入的现值　Ｄ可变现净值是确认存货跌价准备的重要依据之一</w:t>
      </w:r>
    </w:p>
    <w:p w:rsidR="00505BB9" w:rsidRPr="005C78EB" w:rsidRDefault="00CA6406" w:rsidP="001C1A13">
      <w:pPr>
        <w:spacing w:line="360" w:lineRule="auto"/>
        <w:rPr>
          <w:b/>
        </w:rPr>
      </w:pPr>
      <w:r w:rsidRPr="001F41E7">
        <w:rPr>
          <w:rFonts w:ascii="Arial" w:hAnsi="Arial" w:cs="Arial" w:hint="eastAsia"/>
          <w:b/>
          <w:kern w:val="0"/>
          <w:szCs w:val="21"/>
          <w:bdr w:val="none" w:sz="0" w:space="0" w:color="auto" w:frame="1"/>
        </w:rPr>
        <w:t>【答案】</w:t>
      </w:r>
      <w:r w:rsidR="00505BB9" w:rsidRPr="005C78EB">
        <w:rPr>
          <w:rFonts w:hint="eastAsia"/>
          <w:b/>
        </w:rPr>
        <w:t>Ｄ，考核可变现净值。可变现净值＝预计销售价格－销售税费－加工成本，根据公式直接判断。</w:t>
      </w:r>
    </w:p>
    <w:p w:rsidR="00505BB9" w:rsidRPr="005C78EB" w:rsidRDefault="00505BB9" w:rsidP="001C1A13">
      <w:pPr>
        <w:spacing w:line="360" w:lineRule="auto"/>
        <w:rPr>
          <w:b/>
        </w:rPr>
      </w:pPr>
    </w:p>
    <w:p w:rsidR="00505BB9" w:rsidRPr="005C78EB" w:rsidRDefault="00505BB9" w:rsidP="001C1A13">
      <w:pPr>
        <w:spacing w:line="360" w:lineRule="auto"/>
        <w:rPr>
          <w:b/>
        </w:rPr>
      </w:pPr>
      <w:r w:rsidRPr="005C78EB">
        <w:rPr>
          <w:rFonts w:hint="eastAsia"/>
          <w:b/>
        </w:rPr>
        <w:t>例题</w:t>
      </w:r>
      <w:r w:rsidRPr="005C78EB">
        <w:rPr>
          <w:b/>
        </w:rPr>
        <w:t>9</w:t>
      </w:r>
      <w:r w:rsidRPr="005C78EB">
        <w:rPr>
          <w:rFonts w:hint="eastAsia"/>
          <w:b/>
        </w:rPr>
        <w:t>：（</w:t>
      </w:r>
      <w:r w:rsidRPr="005C78EB">
        <w:rPr>
          <w:b/>
        </w:rPr>
        <w:t>2009</w:t>
      </w:r>
      <w:r w:rsidRPr="005C78EB">
        <w:rPr>
          <w:rFonts w:hint="eastAsia"/>
          <w:b/>
        </w:rPr>
        <w:t xml:space="preserve">）多选。下列存货的会计处理正确的有（　　</w:t>
      </w:r>
      <w:proofErr w:type="gramStart"/>
      <w:r w:rsidRPr="005C78EB">
        <w:rPr>
          <w:rFonts w:hint="eastAsia"/>
          <w:b/>
        </w:rPr>
        <w:t xml:space="preserve">　</w:t>
      </w:r>
      <w:proofErr w:type="gramEnd"/>
      <w:r w:rsidRPr="005C78EB">
        <w:rPr>
          <w:rFonts w:hint="eastAsia"/>
          <w:b/>
        </w:rPr>
        <w:t>）</w:t>
      </w:r>
    </w:p>
    <w:p w:rsidR="00505BB9" w:rsidRPr="005C78EB" w:rsidRDefault="00505BB9" w:rsidP="001C1A13">
      <w:pPr>
        <w:spacing w:line="360" w:lineRule="auto"/>
        <w:rPr>
          <w:b/>
        </w:rPr>
      </w:pPr>
      <w:r w:rsidRPr="005C78EB">
        <w:rPr>
          <w:rFonts w:hint="eastAsia"/>
          <w:b/>
        </w:rPr>
        <w:t>Ａ存货采购过程中发生的合理损耗计入存货采购成本</w:t>
      </w:r>
    </w:p>
    <w:p w:rsidR="00505BB9" w:rsidRPr="005C78EB" w:rsidRDefault="00505BB9" w:rsidP="001C1A13">
      <w:pPr>
        <w:spacing w:line="360" w:lineRule="auto"/>
        <w:rPr>
          <w:b/>
        </w:rPr>
      </w:pPr>
      <w:r w:rsidRPr="005C78EB">
        <w:rPr>
          <w:rFonts w:hint="eastAsia"/>
          <w:b/>
        </w:rPr>
        <w:t>Ｂ存货跌价准备通常应按单个项目计提，也可分类计提；</w:t>
      </w:r>
    </w:p>
    <w:p w:rsidR="00505BB9" w:rsidRPr="005C78EB" w:rsidRDefault="00505BB9" w:rsidP="001C1A13">
      <w:pPr>
        <w:spacing w:line="360" w:lineRule="auto"/>
        <w:rPr>
          <w:b/>
        </w:rPr>
      </w:pPr>
      <w:r w:rsidRPr="005C78EB">
        <w:rPr>
          <w:rFonts w:hint="eastAsia"/>
          <w:b/>
        </w:rPr>
        <w:t>Ｃ债务人因债务重组转出存货时</w:t>
      </w:r>
      <w:proofErr w:type="gramStart"/>
      <w:r w:rsidRPr="005C78EB">
        <w:rPr>
          <w:rFonts w:hint="eastAsia"/>
          <w:b/>
        </w:rPr>
        <w:t>不</w:t>
      </w:r>
      <w:proofErr w:type="gramEnd"/>
      <w:r w:rsidRPr="005C78EB">
        <w:rPr>
          <w:rFonts w:hint="eastAsia"/>
          <w:b/>
        </w:rPr>
        <w:t>结转已计提的相关存货跌价准备</w:t>
      </w:r>
    </w:p>
    <w:p w:rsidR="00505BB9" w:rsidRPr="005C78EB" w:rsidRDefault="00505BB9" w:rsidP="001C1A13">
      <w:pPr>
        <w:spacing w:line="360" w:lineRule="auto"/>
        <w:rPr>
          <w:b/>
        </w:rPr>
      </w:pPr>
      <w:r w:rsidRPr="005C78EB">
        <w:rPr>
          <w:rFonts w:hint="eastAsia"/>
          <w:b/>
        </w:rPr>
        <w:t>Ｄ发出原材料采用计划成本核算的应于资产负债表日调整为实际成本</w:t>
      </w:r>
    </w:p>
    <w:p w:rsidR="00505BB9" w:rsidRPr="005C78EB" w:rsidRDefault="00CA6406" w:rsidP="001C1A13">
      <w:pPr>
        <w:spacing w:line="360" w:lineRule="auto"/>
        <w:rPr>
          <w:b/>
        </w:rPr>
      </w:pPr>
      <w:r w:rsidRPr="001F41E7">
        <w:rPr>
          <w:rFonts w:ascii="Arial" w:hAnsi="Arial" w:cs="Arial" w:hint="eastAsia"/>
          <w:b/>
          <w:kern w:val="0"/>
          <w:szCs w:val="21"/>
          <w:bdr w:val="none" w:sz="0" w:space="0" w:color="auto" w:frame="1"/>
        </w:rPr>
        <w:t>【答案】</w:t>
      </w:r>
      <w:r w:rsidR="00505BB9" w:rsidRPr="005C78EB">
        <w:rPr>
          <w:rFonts w:hint="eastAsia"/>
          <w:b/>
        </w:rPr>
        <w:t>ＡＢＤ，考核存货计量。存货跌价准备应随着存货同时结转。</w:t>
      </w:r>
    </w:p>
    <w:p w:rsidR="00505BB9" w:rsidRPr="005C78EB" w:rsidRDefault="00505BB9" w:rsidP="001C1A13">
      <w:pPr>
        <w:spacing w:line="360" w:lineRule="auto"/>
        <w:rPr>
          <w:b/>
        </w:rPr>
      </w:pPr>
    </w:p>
    <w:p w:rsidR="00505BB9" w:rsidRPr="005C78EB" w:rsidRDefault="00505BB9" w:rsidP="001C1A13">
      <w:pPr>
        <w:spacing w:line="360" w:lineRule="auto"/>
        <w:rPr>
          <w:b/>
        </w:rPr>
      </w:pPr>
      <w:r w:rsidRPr="005C78EB">
        <w:rPr>
          <w:rFonts w:hint="eastAsia"/>
          <w:b/>
        </w:rPr>
        <w:t>例题</w:t>
      </w:r>
      <w:r w:rsidRPr="005C78EB">
        <w:rPr>
          <w:b/>
        </w:rPr>
        <w:t>10</w:t>
      </w:r>
      <w:r w:rsidRPr="005C78EB">
        <w:rPr>
          <w:rFonts w:hint="eastAsia"/>
          <w:b/>
        </w:rPr>
        <w:t>：单选。２０１１年初，甲公司某材料存货跌价准备贷方余额为１万元，年初和年末该材料的实际成本均为６０万元，年末该材料市场价格５６万元。该材料专门用于生产丙产品，该产品市场价格为９０万元，将该材料进一步</w:t>
      </w:r>
      <w:proofErr w:type="gramStart"/>
      <w:r w:rsidRPr="005C78EB">
        <w:rPr>
          <w:rFonts w:hint="eastAsia"/>
          <w:b/>
        </w:rPr>
        <w:t>加工成丙产品</w:t>
      </w:r>
      <w:proofErr w:type="gramEnd"/>
      <w:r w:rsidRPr="005C78EB">
        <w:rPr>
          <w:rFonts w:hint="eastAsia"/>
          <w:b/>
        </w:rPr>
        <w:t xml:space="preserve">预计费用为２４万元，预计产品销售费用及税金为１２万元，年末该存货应计提的跌价准备为（　　</w:t>
      </w:r>
      <w:proofErr w:type="gramStart"/>
      <w:r w:rsidRPr="005C78EB">
        <w:rPr>
          <w:rFonts w:hint="eastAsia"/>
          <w:b/>
        </w:rPr>
        <w:t xml:space="preserve">　</w:t>
      </w:r>
      <w:proofErr w:type="gramEnd"/>
      <w:r w:rsidRPr="005C78EB">
        <w:rPr>
          <w:rFonts w:hint="eastAsia"/>
          <w:b/>
        </w:rPr>
        <w:t>）万元。</w:t>
      </w:r>
    </w:p>
    <w:p w:rsidR="00505BB9" w:rsidRPr="005C78EB" w:rsidRDefault="00505BB9" w:rsidP="001C1A13">
      <w:pPr>
        <w:spacing w:line="360" w:lineRule="auto"/>
        <w:rPr>
          <w:b/>
        </w:rPr>
      </w:pPr>
      <w:r w:rsidRPr="005C78EB">
        <w:rPr>
          <w:rFonts w:hint="eastAsia"/>
          <w:b/>
        </w:rPr>
        <w:t>Ａ３０　　　Ｂ５　　　Ｃ２４　　　Ｄ６</w:t>
      </w:r>
    </w:p>
    <w:p w:rsidR="00505BB9" w:rsidRPr="005C78EB" w:rsidRDefault="00CA6406" w:rsidP="001C1A13">
      <w:pPr>
        <w:spacing w:line="360" w:lineRule="auto"/>
        <w:rPr>
          <w:b/>
        </w:rPr>
      </w:pPr>
      <w:r w:rsidRPr="001F41E7">
        <w:rPr>
          <w:rFonts w:ascii="Arial" w:hAnsi="Arial" w:cs="Arial" w:hint="eastAsia"/>
          <w:b/>
          <w:kern w:val="0"/>
          <w:szCs w:val="21"/>
          <w:bdr w:val="none" w:sz="0" w:space="0" w:color="auto" w:frame="1"/>
        </w:rPr>
        <w:t>【答案】</w:t>
      </w:r>
      <w:r w:rsidR="00505BB9" w:rsidRPr="005C78EB">
        <w:rPr>
          <w:rFonts w:hint="eastAsia"/>
          <w:b/>
        </w:rPr>
        <w:t>Ｂ，考核存货跌价准备计提。</w:t>
      </w:r>
      <w:proofErr w:type="gramStart"/>
      <w:r w:rsidR="00505BB9" w:rsidRPr="005C78EB">
        <w:rPr>
          <w:rFonts w:hint="eastAsia"/>
          <w:b/>
        </w:rPr>
        <w:t>期末该</w:t>
      </w:r>
      <w:proofErr w:type="gramEnd"/>
      <w:r w:rsidR="00505BB9" w:rsidRPr="005C78EB">
        <w:rPr>
          <w:rFonts w:hint="eastAsia"/>
          <w:b/>
        </w:rPr>
        <w:t>材料可变现净值＝９０－２４－１２＝５４万元，该材料账面价值＝６０万元，存货跌价准备期末余额＝６０－５４＝６，期末应计提＝６－１＝５万元。</w:t>
      </w:r>
    </w:p>
    <w:p w:rsidR="00505BB9" w:rsidRPr="005C78EB" w:rsidRDefault="00505BB9" w:rsidP="001C1A13">
      <w:pPr>
        <w:spacing w:line="360" w:lineRule="auto"/>
        <w:rPr>
          <w:b/>
        </w:rPr>
      </w:pPr>
    </w:p>
    <w:p w:rsidR="00505BB9" w:rsidRPr="005C78EB" w:rsidRDefault="00505BB9" w:rsidP="001C1A13">
      <w:pPr>
        <w:spacing w:line="360" w:lineRule="auto"/>
        <w:rPr>
          <w:b/>
        </w:rPr>
      </w:pPr>
      <w:r w:rsidRPr="005C78EB">
        <w:rPr>
          <w:rFonts w:hint="eastAsia"/>
          <w:b/>
        </w:rPr>
        <w:t>例题</w:t>
      </w:r>
      <w:r w:rsidRPr="005C78EB">
        <w:rPr>
          <w:b/>
        </w:rPr>
        <w:t>11</w:t>
      </w:r>
      <w:r w:rsidRPr="005C78EB">
        <w:rPr>
          <w:rFonts w:hint="eastAsia"/>
          <w:b/>
        </w:rPr>
        <w:t>：单选。某公司２０１１年末甲乙丙三种存货成本分别为１５万元、１８万元、２７万元，可变现净值分别为１２万元、２２</w:t>
      </w:r>
      <w:r w:rsidRPr="005C78EB">
        <w:rPr>
          <w:b/>
        </w:rPr>
        <w:t>.</w:t>
      </w:r>
      <w:r w:rsidRPr="005C78EB">
        <w:rPr>
          <w:rFonts w:hint="eastAsia"/>
          <w:b/>
        </w:rPr>
        <w:t>５万元、２２</w:t>
      </w:r>
      <w:r w:rsidRPr="005C78EB">
        <w:rPr>
          <w:b/>
        </w:rPr>
        <w:t>.</w:t>
      </w:r>
      <w:r w:rsidRPr="005C78EB">
        <w:rPr>
          <w:rFonts w:hint="eastAsia"/>
          <w:b/>
        </w:rPr>
        <w:t>５万元，三种存货已计提的跌价准备分别为１</w:t>
      </w:r>
      <w:r w:rsidRPr="005C78EB">
        <w:rPr>
          <w:b/>
        </w:rPr>
        <w:t>.</w:t>
      </w:r>
      <w:r w:rsidRPr="005C78EB">
        <w:rPr>
          <w:rFonts w:hint="eastAsia"/>
          <w:b/>
        </w:rPr>
        <w:t>５万元、３万元、２</w:t>
      </w:r>
      <w:r w:rsidRPr="005C78EB">
        <w:rPr>
          <w:b/>
        </w:rPr>
        <w:t>.</w:t>
      </w:r>
      <w:r w:rsidRPr="005C78EB">
        <w:rPr>
          <w:rFonts w:hint="eastAsia"/>
          <w:b/>
        </w:rPr>
        <w:t>２５万元，则年末应计提的存货跌价准备总额为（　　）万元。</w:t>
      </w:r>
    </w:p>
    <w:p w:rsidR="00505BB9" w:rsidRPr="005C78EB" w:rsidRDefault="00505BB9" w:rsidP="001C1A13">
      <w:pPr>
        <w:spacing w:line="360" w:lineRule="auto"/>
        <w:rPr>
          <w:b/>
        </w:rPr>
      </w:pPr>
      <w:r w:rsidRPr="005C78EB">
        <w:rPr>
          <w:rFonts w:hint="eastAsia"/>
          <w:b/>
        </w:rPr>
        <w:t>Ａ０</w:t>
      </w:r>
      <w:r w:rsidRPr="005C78EB">
        <w:rPr>
          <w:b/>
        </w:rPr>
        <w:t>.</w:t>
      </w:r>
      <w:r w:rsidRPr="005C78EB">
        <w:rPr>
          <w:rFonts w:hint="eastAsia"/>
          <w:b/>
        </w:rPr>
        <w:t>７５　　Ｂ－０</w:t>
      </w:r>
      <w:r w:rsidRPr="005C78EB">
        <w:rPr>
          <w:b/>
        </w:rPr>
        <w:t>.</w:t>
      </w:r>
      <w:r w:rsidRPr="005C78EB">
        <w:rPr>
          <w:rFonts w:hint="eastAsia"/>
          <w:b/>
        </w:rPr>
        <w:t>７５　　Ｃ３</w:t>
      </w:r>
      <w:r w:rsidRPr="005C78EB">
        <w:rPr>
          <w:b/>
        </w:rPr>
        <w:t>.</w:t>
      </w:r>
      <w:r w:rsidRPr="005C78EB">
        <w:rPr>
          <w:rFonts w:hint="eastAsia"/>
          <w:b/>
        </w:rPr>
        <w:t>７５　　Ｄ７</w:t>
      </w:r>
      <w:r w:rsidRPr="005C78EB">
        <w:rPr>
          <w:b/>
        </w:rPr>
        <w:t>.</w:t>
      </w:r>
      <w:r w:rsidRPr="005C78EB">
        <w:rPr>
          <w:rFonts w:hint="eastAsia"/>
          <w:b/>
        </w:rPr>
        <w:t>５</w:t>
      </w:r>
    </w:p>
    <w:p w:rsidR="00505BB9" w:rsidRPr="005C78EB" w:rsidRDefault="00CA6406" w:rsidP="001C1A13">
      <w:pPr>
        <w:spacing w:line="360" w:lineRule="auto"/>
        <w:rPr>
          <w:b/>
        </w:rPr>
      </w:pPr>
      <w:r w:rsidRPr="001F41E7">
        <w:rPr>
          <w:rFonts w:ascii="Arial" w:hAnsi="Arial" w:cs="Arial" w:hint="eastAsia"/>
          <w:b/>
          <w:kern w:val="0"/>
          <w:szCs w:val="21"/>
          <w:bdr w:val="none" w:sz="0" w:space="0" w:color="auto" w:frame="1"/>
        </w:rPr>
        <w:t>【答案】</w:t>
      </w:r>
      <w:r w:rsidR="00505BB9" w:rsidRPr="005C78EB">
        <w:rPr>
          <w:rFonts w:hint="eastAsia"/>
          <w:b/>
        </w:rPr>
        <w:t>Ａ，考核存货跌价准备。应计提总额＝（１５－１２－１</w:t>
      </w:r>
      <w:r w:rsidR="00505BB9" w:rsidRPr="005C78EB">
        <w:rPr>
          <w:b/>
        </w:rPr>
        <w:t>.</w:t>
      </w:r>
      <w:r w:rsidR="00505BB9" w:rsidRPr="005C78EB">
        <w:rPr>
          <w:rFonts w:hint="eastAsia"/>
          <w:b/>
        </w:rPr>
        <w:t>５）＋（０－３）＋（２７－２２</w:t>
      </w:r>
      <w:r w:rsidR="00505BB9" w:rsidRPr="005C78EB">
        <w:rPr>
          <w:b/>
        </w:rPr>
        <w:t>.</w:t>
      </w:r>
      <w:r w:rsidR="00505BB9" w:rsidRPr="005C78EB">
        <w:rPr>
          <w:rFonts w:hint="eastAsia"/>
          <w:b/>
        </w:rPr>
        <w:t>５－２</w:t>
      </w:r>
      <w:r w:rsidR="00505BB9" w:rsidRPr="005C78EB">
        <w:rPr>
          <w:b/>
        </w:rPr>
        <w:t>.</w:t>
      </w:r>
      <w:r w:rsidR="00505BB9" w:rsidRPr="005C78EB">
        <w:rPr>
          <w:rFonts w:hint="eastAsia"/>
          <w:b/>
        </w:rPr>
        <w:t>２５）＝０</w:t>
      </w:r>
      <w:r w:rsidR="00505BB9" w:rsidRPr="005C78EB">
        <w:rPr>
          <w:b/>
        </w:rPr>
        <w:t>.</w:t>
      </w:r>
      <w:r w:rsidR="00505BB9" w:rsidRPr="005C78EB">
        <w:rPr>
          <w:rFonts w:hint="eastAsia"/>
          <w:b/>
        </w:rPr>
        <w:t>７５。</w:t>
      </w:r>
    </w:p>
    <w:p w:rsidR="00505BB9" w:rsidRPr="005C78EB" w:rsidRDefault="00505BB9" w:rsidP="001C1A13">
      <w:pPr>
        <w:spacing w:line="360" w:lineRule="auto"/>
        <w:rPr>
          <w:b/>
        </w:rPr>
      </w:pPr>
    </w:p>
    <w:p w:rsidR="00505BB9" w:rsidRPr="005C78EB" w:rsidRDefault="00505BB9" w:rsidP="001C1A13">
      <w:pPr>
        <w:spacing w:line="360" w:lineRule="auto"/>
        <w:rPr>
          <w:b/>
        </w:rPr>
      </w:pPr>
      <w:r w:rsidRPr="005C78EB">
        <w:rPr>
          <w:rFonts w:hint="eastAsia"/>
          <w:b/>
        </w:rPr>
        <w:t>例题</w:t>
      </w:r>
      <w:r w:rsidRPr="005C78EB">
        <w:rPr>
          <w:b/>
        </w:rPr>
        <w:t>12</w:t>
      </w:r>
      <w:r w:rsidRPr="005C78EB">
        <w:rPr>
          <w:rFonts w:hint="eastAsia"/>
          <w:b/>
        </w:rPr>
        <w:t>：单选。某公司２０１１年末库存配件１００套，每套账面成本为１２万元，市场价格为１０万元，该配件用来生产１００件甲产品，每套配件加工成产品尚需投入１７万元，该产品市场价格为２８</w:t>
      </w:r>
      <w:r w:rsidRPr="005C78EB">
        <w:rPr>
          <w:b/>
        </w:rPr>
        <w:t>.</w:t>
      </w:r>
      <w:r w:rsidRPr="005C78EB">
        <w:rPr>
          <w:rFonts w:hint="eastAsia"/>
          <w:b/>
        </w:rPr>
        <w:t>７万元，估计销售税费为１</w:t>
      </w:r>
      <w:r w:rsidRPr="005C78EB">
        <w:rPr>
          <w:b/>
        </w:rPr>
        <w:t>.</w:t>
      </w:r>
      <w:r w:rsidRPr="005C78EB">
        <w:rPr>
          <w:rFonts w:hint="eastAsia"/>
          <w:b/>
        </w:rPr>
        <w:t>２万元，不考虑其他因素，则年末应计提的存货跌价准备为（　　）万元。</w:t>
      </w:r>
    </w:p>
    <w:p w:rsidR="00505BB9" w:rsidRPr="005C78EB" w:rsidRDefault="00505BB9" w:rsidP="001C1A13">
      <w:pPr>
        <w:spacing w:line="360" w:lineRule="auto"/>
        <w:rPr>
          <w:b/>
        </w:rPr>
      </w:pPr>
      <w:r w:rsidRPr="005C78EB">
        <w:rPr>
          <w:rFonts w:hint="eastAsia"/>
          <w:b/>
        </w:rPr>
        <w:t>Ａ０　　Ｂ３０　　Ｃ１５０　　Ｄ２００</w:t>
      </w:r>
    </w:p>
    <w:p w:rsidR="00505BB9" w:rsidRPr="005C78EB" w:rsidRDefault="00CA6406" w:rsidP="001C1A13">
      <w:pPr>
        <w:spacing w:line="360" w:lineRule="auto"/>
        <w:rPr>
          <w:b/>
        </w:rPr>
      </w:pPr>
      <w:r w:rsidRPr="001F41E7">
        <w:rPr>
          <w:rFonts w:ascii="Arial" w:hAnsi="Arial" w:cs="Arial" w:hint="eastAsia"/>
          <w:b/>
          <w:kern w:val="0"/>
          <w:szCs w:val="21"/>
          <w:bdr w:val="none" w:sz="0" w:space="0" w:color="auto" w:frame="1"/>
        </w:rPr>
        <w:lastRenderedPageBreak/>
        <w:t>【答案】</w:t>
      </w:r>
      <w:r w:rsidR="00505BB9" w:rsidRPr="005C78EB">
        <w:rPr>
          <w:rFonts w:hint="eastAsia"/>
          <w:b/>
        </w:rPr>
        <w:t>Ｃ，考核存货跌价准备。每套配件可变现净值＝２８</w:t>
      </w:r>
      <w:r w:rsidR="00505BB9" w:rsidRPr="005C78EB">
        <w:rPr>
          <w:b/>
        </w:rPr>
        <w:t>.</w:t>
      </w:r>
      <w:r w:rsidR="00505BB9" w:rsidRPr="005C78EB">
        <w:rPr>
          <w:rFonts w:hint="eastAsia"/>
          <w:b/>
        </w:rPr>
        <w:t>７－１</w:t>
      </w:r>
      <w:r w:rsidR="00505BB9" w:rsidRPr="005C78EB">
        <w:rPr>
          <w:b/>
        </w:rPr>
        <w:t>.</w:t>
      </w:r>
      <w:r w:rsidR="00505BB9" w:rsidRPr="005C78EB">
        <w:rPr>
          <w:rFonts w:hint="eastAsia"/>
          <w:b/>
        </w:rPr>
        <w:t>２－１７＝１０</w:t>
      </w:r>
      <w:r w:rsidR="00505BB9" w:rsidRPr="005C78EB">
        <w:rPr>
          <w:b/>
        </w:rPr>
        <w:t>.</w:t>
      </w:r>
      <w:r w:rsidR="00505BB9" w:rsidRPr="005C78EB">
        <w:rPr>
          <w:rFonts w:hint="eastAsia"/>
          <w:b/>
        </w:rPr>
        <w:t>５，年末应计提＝（１２－１０</w:t>
      </w:r>
      <w:r w:rsidR="00505BB9" w:rsidRPr="005C78EB">
        <w:rPr>
          <w:b/>
        </w:rPr>
        <w:t>.</w:t>
      </w:r>
      <w:r w:rsidR="00505BB9" w:rsidRPr="005C78EB">
        <w:rPr>
          <w:rFonts w:hint="eastAsia"/>
          <w:b/>
        </w:rPr>
        <w:t>５）×１００＝１５０万元。</w:t>
      </w:r>
    </w:p>
    <w:p w:rsidR="00505BB9" w:rsidRPr="005C78EB" w:rsidRDefault="00505BB9" w:rsidP="001C1A13">
      <w:pPr>
        <w:spacing w:line="360" w:lineRule="auto"/>
        <w:rPr>
          <w:b/>
        </w:rPr>
      </w:pPr>
    </w:p>
    <w:p w:rsidR="00505BB9" w:rsidRPr="005C78EB" w:rsidRDefault="00505BB9" w:rsidP="001C1A13">
      <w:pPr>
        <w:spacing w:line="360" w:lineRule="auto"/>
        <w:rPr>
          <w:b/>
        </w:rPr>
      </w:pPr>
      <w:r w:rsidRPr="005C78EB">
        <w:rPr>
          <w:rFonts w:hint="eastAsia"/>
          <w:b/>
        </w:rPr>
        <w:t>例题</w:t>
      </w:r>
      <w:r w:rsidRPr="005C78EB">
        <w:rPr>
          <w:b/>
        </w:rPr>
        <w:t>13</w:t>
      </w:r>
      <w:r w:rsidRPr="005C78EB">
        <w:rPr>
          <w:rFonts w:hint="eastAsia"/>
          <w:b/>
        </w:rPr>
        <w:t>：２０１１年９月甲公司与乙公司签订合同向乙公司与２０１２年３月销售商品１００００个，单价１</w:t>
      </w:r>
      <w:r w:rsidRPr="005C78EB">
        <w:rPr>
          <w:b/>
        </w:rPr>
        <w:t>.</w:t>
      </w:r>
      <w:r w:rsidRPr="005C78EB">
        <w:rPr>
          <w:rFonts w:hint="eastAsia"/>
          <w:b/>
        </w:rPr>
        <w:t>５万元，２０１１年末甲公司库存该商品１３０００个，单位成本１</w:t>
      </w:r>
      <w:r w:rsidRPr="005C78EB">
        <w:rPr>
          <w:b/>
        </w:rPr>
        <w:t>.</w:t>
      </w:r>
      <w:r w:rsidRPr="005C78EB">
        <w:rPr>
          <w:rFonts w:hint="eastAsia"/>
          <w:b/>
        </w:rPr>
        <w:t>４１万元，存货跌价准备科目余额为０，该产品市场价格每个为１</w:t>
      </w:r>
      <w:r w:rsidRPr="005C78EB">
        <w:rPr>
          <w:b/>
        </w:rPr>
        <w:t>.</w:t>
      </w:r>
      <w:r w:rsidRPr="005C78EB">
        <w:rPr>
          <w:rFonts w:hint="eastAsia"/>
          <w:b/>
        </w:rPr>
        <w:t>３万元，预计销售税费为０</w:t>
      </w:r>
      <w:r w:rsidRPr="005C78EB">
        <w:rPr>
          <w:b/>
        </w:rPr>
        <w:t>.</w:t>
      </w:r>
      <w:r w:rsidRPr="005C78EB">
        <w:rPr>
          <w:rFonts w:hint="eastAsia"/>
          <w:b/>
        </w:rPr>
        <w:t>０５万元。２０１２年４月甲公司对外销售１００个，销售价格为每个１</w:t>
      </w:r>
      <w:r w:rsidRPr="005C78EB">
        <w:rPr>
          <w:b/>
        </w:rPr>
        <w:t>.</w:t>
      </w:r>
      <w:r w:rsidRPr="005C78EB">
        <w:rPr>
          <w:rFonts w:hint="eastAsia"/>
          <w:b/>
        </w:rPr>
        <w:t>２万元，货款均收到，增值税率为１７％。</w:t>
      </w:r>
    </w:p>
    <w:p w:rsidR="00505BB9" w:rsidRPr="005C78EB" w:rsidRDefault="00505BB9" w:rsidP="001C1A13">
      <w:pPr>
        <w:spacing w:line="360" w:lineRule="auto"/>
        <w:rPr>
          <w:b/>
        </w:rPr>
      </w:pPr>
      <w:r w:rsidRPr="005C78EB">
        <w:rPr>
          <w:rFonts w:hint="eastAsia"/>
          <w:b/>
        </w:rPr>
        <w:t>要求：编制甲公司２０１１年末计提存货跌价准备和２０１２年销售的会计处理。</w:t>
      </w:r>
    </w:p>
    <w:p w:rsidR="00505BB9" w:rsidRPr="005C78EB" w:rsidRDefault="00CA6406" w:rsidP="001C1A13">
      <w:pPr>
        <w:spacing w:line="360" w:lineRule="auto"/>
        <w:rPr>
          <w:b/>
        </w:rPr>
      </w:pPr>
      <w:r w:rsidRPr="001F41E7">
        <w:rPr>
          <w:rFonts w:ascii="Arial" w:hAnsi="Arial" w:cs="Arial" w:hint="eastAsia"/>
          <w:b/>
          <w:kern w:val="0"/>
          <w:szCs w:val="21"/>
          <w:bdr w:val="none" w:sz="0" w:space="0" w:color="auto" w:frame="1"/>
        </w:rPr>
        <w:t>【答案】</w:t>
      </w:r>
      <w:r w:rsidR="00505BB9" w:rsidRPr="005C78EB">
        <w:rPr>
          <w:rFonts w:hint="eastAsia"/>
          <w:b/>
        </w:rPr>
        <w:t>考核存货跌价准备及处置。</w:t>
      </w:r>
    </w:p>
    <w:p w:rsidR="00505BB9" w:rsidRPr="005C78EB" w:rsidRDefault="00505BB9" w:rsidP="001C1A13">
      <w:pPr>
        <w:pStyle w:val="a3"/>
        <w:numPr>
          <w:ilvl w:val="0"/>
          <w:numId w:val="5"/>
        </w:numPr>
        <w:spacing w:line="360" w:lineRule="auto"/>
        <w:ind w:firstLineChars="0"/>
        <w:rPr>
          <w:b/>
        </w:rPr>
      </w:pPr>
      <w:r w:rsidRPr="005C78EB">
        <w:rPr>
          <w:rFonts w:hint="eastAsia"/>
          <w:b/>
        </w:rPr>
        <w:t>期末有合同部分，１</w:t>
      </w:r>
      <w:r w:rsidRPr="005C78EB">
        <w:rPr>
          <w:b/>
        </w:rPr>
        <w:t>.</w:t>
      </w:r>
      <w:r w:rsidRPr="005C78EB">
        <w:rPr>
          <w:rFonts w:hint="eastAsia"/>
          <w:b/>
        </w:rPr>
        <w:t>５</w:t>
      </w:r>
      <w:r w:rsidRPr="005C78EB">
        <w:rPr>
          <w:b/>
        </w:rPr>
        <w:t>&gt;</w:t>
      </w:r>
      <w:r w:rsidRPr="005C78EB">
        <w:rPr>
          <w:rFonts w:hint="eastAsia"/>
          <w:b/>
        </w:rPr>
        <w:t>１</w:t>
      </w:r>
      <w:r w:rsidRPr="005C78EB">
        <w:rPr>
          <w:b/>
        </w:rPr>
        <w:t>.</w:t>
      </w:r>
      <w:r w:rsidRPr="005C78EB">
        <w:rPr>
          <w:rFonts w:hint="eastAsia"/>
          <w:b/>
        </w:rPr>
        <w:t>３，未减值；无合同部分，可变现净值＝１</w:t>
      </w:r>
      <w:r w:rsidRPr="005C78EB">
        <w:rPr>
          <w:b/>
        </w:rPr>
        <w:t>.</w:t>
      </w:r>
      <w:r w:rsidRPr="005C78EB">
        <w:rPr>
          <w:rFonts w:hint="eastAsia"/>
          <w:b/>
        </w:rPr>
        <w:t>３－０</w:t>
      </w:r>
      <w:r w:rsidRPr="005C78EB">
        <w:rPr>
          <w:b/>
        </w:rPr>
        <w:t>.</w:t>
      </w:r>
      <w:r w:rsidRPr="005C78EB">
        <w:rPr>
          <w:rFonts w:hint="eastAsia"/>
          <w:b/>
        </w:rPr>
        <w:t>０５＝１</w:t>
      </w:r>
      <w:r w:rsidRPr="005C78EB">
        <w:rPr>
          <w:b/>
        </w:rPr>
        <w:t>.</w:t>
      </w:r>
      <w:r w:rsidRPr="005C78EB">
        <w:rPr>
          <w:rFonts w:hint="eastAsia"/>
          <w:b/>
        </w:rPr>
        <w:t>２５，应计提跌价准备＝（１</w:t>
      </w:r>
      <w:r w:rsidRPr="005C78EB">
        <w:rPr>
          <w:b/>
        </w:rPr>
        <w:t>.</w:t>
      </w:r>
      <w:r w:rsidRPr="005C78EB">
        <w:rPr>
          <w:rFonts w:hint="eastAsia"/>
          <w:b/>
        </w:rPr>
        <w:t>４１－１</w:t>
      </w:r>
      <w:r w:rsidRPr="005C78EB">
        <w:rPr>
          <w:b/>
        </w:rPr>
        <w:t>.</w:t>
      </w:r>
      <w:r w:rsidRPr="005C78EB">
        <w:rPr>
          <w:rFonts w:hint="eastAsia"/>
          <w:b/>
        </w:rPr>
        <w:t>２５）×（１３０００－１００００）＝４８０万元</w:t>
      </w:r>
    </w:p>
    <w:p w:rsidR="00505BB9" w:rsidRPr="005C78EB" w:rsidRDefault="00505BB9" w:rsidP="001C1A13">
      <w:pPr>
        <w:pStyle w:val="a3"/>
        <w:spacing w:line="360" w:lineRule="auto"/>
        <w:ind w:left="420" w:firstLineChars="0" w:firstLine="0"/>
        <w:rPr>
          <w:b/>
        </w:rPr>
      </w:pPr>
      <w:r w:rsidRPr="005C78EB">
        <w:rPr>
          <w:rFonts w:hint="eastAsia"/>
          <w:b/>
        </w:rPr>
        <w:t>借：资产减值损失４８０</w:t>
      </w:r>
    </w:p>
    <w:p w:rsidR="00505BB9" w:rsidRPr="005C78EB" w:rsidRDefault="00505BB9" w:rsidP="001C1A13">
      <w:pPr>
        <w:pStyle w:val="a3"/>
        <w:spacing w:line="360" w:lineRule="auto"/>
        <w:ind w:left="420" w:firstLineChars="0" w:firstLine="0"/>
        <w:rPr>
          <w:b/>
        </w:rPr>
      </w:pPr>
      <w:r w:rsidRPr="005C78EB">
        <w:rPr>
          <w:rFonts w:hint="eastAsia"/>
          <w:b/>
        </w:rPr>
        <w:t>贷：存货跌价准备４８０</w:t>
      </w:r>
    </w:p>
    <w:p w:rsidR="00505BB9" w:rsidRPr="005C78EB" w:rsidRDefault="00505BB9" w:rsidP="001C1A13">
      <w:pPr>
        <w:pStyle w:val="a3"/>
        <w:numPr>
          <w:ilvl w:val="0"/>
          <w:numId w:val="5"/>
        </w:numPr>
        <w:spacing w:line="360" w:lineRule="auto"/>
        <w:ind w:firstLineChars="0"/>
        <w:rPr>
          <w:b/>
        </w:rPr>
      </w:pPr>
      <w:r w:rsidRPr="005C78EB">
        <w:rPr>
          <w:rFonts w:hint="eastAsia"/>
          <w:b/>
        </w:rPr>
        <w:t>２０１２年３月销售给乙公司</w:t>
      </w:r>
    </w:p>
    <w:p w:rsidR="00505BB9" w:rsidRPr="005C78EB" w:rsidRDefault="00505BB9" w:rsidP="001C1A13">
      <w:pPr>
        <w:pStyle w:val="a3"/>
        <w:spacing w:line="360" w:lineRule="auto"/>
        <w:ind w:left="420" w:firstLineChars="0" w:firstLine="0"/>
        <w:rPr>
          <w:b/>
        </w:rPr>
      </w:pPr>
      <w:r w:rsidRPr="005C78EB">
        <w:rPr>
          <w:rFonts w:hint="eastAsia"/>
          <w:b/>
        </w:rPr>
        <w:t>借：银行存款１７５５０</w:t>
      </w:r>
    </w:p>
    <w:p w:rsidR="00505BB9" w:rsidRPr="005C78EB" w:rsidRDefault="00505BB9" w:rsidP="001C1A13">
      <w:pPr>
        <w:pStyle w:val="a3"/>
        <w:spacing w:line="360" w:lineRule="auto"/>
        <w:ind w:left="420" w:firstLineChars="0" w:firstLine="0"/>
        <w:rPr>
          <w:b/>
        </w:rPr>
      </w:pPr>
      <w:r w:rsidRPr="005C78EB">
        <w:rPr>
          <w:rFonts w:hint="eastAsia"/>
          <w:b/>
        </w:rPr>
        <w:t>贷：主营业务收入１５０００（１００００×１</w:t>
      </w:r>
      <w:r w:rsidRPr="005C78EB">
        <w:rPr>
          <w:b/>
        </w:rPr>
        <w:t>.</w:t>
      </w:r>
      <w:r w:rsidRPr="005C78EB">
        <w:rPr>
          <w:rFonts w:hint="eastAsia"/>
          <w:b/>
        </w:rPr>
        <w:t>５）</w:t>
      </w:r>
    </w:p>
    <w:p w:rsidR="00505BB9" w:rsidRPr="005C78EB" w:rsidRDefault="00505BB9" w:rsidP="001C1A13">
      <w:pPr>
        <w:pStyle w:val="a3"/>
        <w:spacing w:line="360" w:lineRule="auto"/>
        <w:ind w:left="420" w:firstLineChars="0" w:firstLine="405"/>
        <w:rPr>
          <w:b/>
        </w:rPr>
      </w:pPr>
      <w:r w:rsidRPr="005C78EB">
        <w:rPr>
          <w:rFonts w:hint="eastAsia"/>
          <w:b/>
        </w:rPr>
        <w:t>应交税费－应交增值税（销项税额）２５５０（１５０００×１７％）</w:t>
      </w:r>
    </w:p>
    <w:p w:rsidR="00505BB9" w:rsidRPr="005C78EB" w:rsidRDefault="00505BB9" w:rsidP="001C1A13">
      <w:pPr>
        <w:spacing w:line="360" w:lineRule="auto"/>
        <w:ind w:firstLine="405"/>
        <w:rPr>
          <w:b/>
        </w:rPr>
      </w:pPr>
      <w:r w:rsidRPr="005C78EB">
        <w:rPr>
          <w:rFonts w:hint="eastAsia"/>
          <w:b/>
        </w:rPr>
        <w:t>借：主营业务成本１４１００（１</w:t>
      </w:r>
      <w:r w:rsidRPr="005C78EB">
        <w:rPr>
          <w:b/>
        </w:rPr>
        <w:t>.</w:t>
      </w:r>
      <w:r w:rsidRPr="005C78EB">
        <w:rPr>
          <w:rFonts w:hint="eastAsia"/>
          <w:b/>
        </w:rPr>
        <w:t>４１×１００００）</w:t>
      </w:r>
    </w:p>
    <w:p w:rsidR="00505BB9" w:rsidRPr="005C78EB" w:rsidRDefault="00505BB9" w:rsidP="001C1A13">
      <w:pPr>
        <w:spacing w:line="360" w:lineRule="auto"/>
        <w:ind w:firstLine="405"/>
        <w:rPr>
          <w:b/>
        </w:rPr>
      </w:pPr>
      <w:r w:rsidRPr="005C78EB">
        <w:rPr>
          <w:rFonts w:hint="eastAsia"/>
          <w:b/>
        </w:rPr>
        <w:t>贷：库存商品１４１００</w:t>
      </w:r>
    </w:p>
    <w:p w:rsidR="00505BB9" w:rsidRPr="005C78EB" w:rsidRDefault="00505BB9" w:rsidP="001C1A13">
      <w:pPr>
        <w:pStyle w:val="a3"/>
        <w:numPr>
          <w:ilvl w:val="0"/>
          <w:numId w:val="5"/>
        </w:numPr>
        <w:spacing w:line="360" w:lineRule="auto"/>
        <w:ind w:firstLineChars="0"/>
        <w:rPr>
          <w:b/>
        </w:rPr>
      </w:pPr>
      <w:r w:rsidRPr="005C78EB">
        <w:rPr>
          <w:rFonts w:hint="eastAsia"/>
          <w:b/>
        </w:rPr>
        <w:t>２０１２年４月对外销售</w:t>
      </w:r>
    </w:p>
    <w:p w:rsidR="00505BB9" w:rsidRPr="005C78EB" w:rsidRDefault="00505BB9" w:rsidP="001C1A13">
      <w:pPr>
        <w:pStyle w:val="a3"/>
        <w:spacing w:line="360" w:lineRule="auto"/>
        <w:ind w:left="420" w:firstLineChars="0" w:firstLine="0"/>
        <w:rPr>
          <w:b/>
        </w:rPr>
      </w:pPr>
      <w:r w:rsidRPr="005C78EB">
        <w:rPr>
          <w:rFonts w:hint="eastAsia"/>
          <w:b/>
        </w:rPr>
        <w:t>借：银行存款１４０</w:t>
      </w:r>
      <w:r w:rsidRPr="005C78EB">
        <w:rPr>
          <w:b/>
        </w:rPr>
        <w:t>.</w:t>
      </w:r>
      <w:r w:rsidRPr="005C78EB">
        <w:rPr>
          <w:rFonts w:hint="eastAsia"/>
          <w:b/>
        </w:rPr>
        <w:t>４</w:t>
      </w:r>
    </w:p>
    <w:p w:rsidR="00505BB9" w:rsidRPr="005C78EB" w:rsidRDefault="00505BB9" w:rsidP="001C1A13">
      <w:pPr>
        <w:pStyle w:val="a3"/>
        <w:spacing w:line="360" w:lineRule="auto"/>
        <w:ind w:left="420" w:firstLineChars="0" w:firstLine="0"/>
        <w:rPr>
          <w:b/>
        </w:rPr>
      </w:pPr>
      <w:r w:rsidRPr="005C78EB">
        <w:rPr>
          <w:rFonts w:hint="eastAsia"/>
          <w:b/>
        </w:rPr>
        <w:t>贷：主营业务收入１２０（１２０×１</w:t>
      </w:r>
      <w:r w:rsidRPr="005C78EB">
        <w:rPr>
          <w:b/>
        </w:rPr>
        <w:t>.</w:t>
      </w:r>
      <w:r w:rsidRPr="005C78EB">
        <w:rPr>
          <w:rFonts w:hint="eastAsia"/>
          <w:b/>
        </w:rPr>
        <w:t>２）</w:t>
      </w:r>
    </w:p>
    <w:p w:rsidR="00505BB9" w:rsidRPr="005C78EB" w:rsidRDefault="00505BB9" w:rsidP="001C1A13">
      <w:pPr>
        <w:pStyle w:val="a3"/>
        <w:spacing w:line="360" w:lineRule="auto"/>
        <w:ind w:left="420" w:firstLineChars="0" w:firstLine="405"/>
        <w:rPr>
          <w:b/>
        </w:rPr>
      </w:pPr>
      <w:r w:rsidRPr="005C78EB">
        <w:rPr>
          <w:rFonts w:hint="eastAsia"/>
          <w:b/>
        </w:rPr>
        <w:t>应交税费－应交增值税（销项税额）２０</w:t>
      </w:r>
      <w:r w:rsidRPr="005C78EB">
        <w:rPr>
          <w:b/>
        </w:rPr>
        <w:t>.</w:t>
      </w:r>
      <w:r w:rsidRPr="005C78EB">
        <w:rPr>
          <w:rFonts w:hint="eastAsia"/>
          <w:b/>
        </w:rPr>
        <w:t>４（１２０×１７％）</w:t>
      </w:r>
    </w:p>
    <w:p w:rsidR="00505BB9" w:rsidRPr="005C78EB" w:rsidRDefault="00505BB9" w:rsidP="001C1A13">
      <w:pPr>
        <w:spacing w:line="360" w:lineRule="auto"/>
        <w:ind w:firstLine="405"/>
        <w:rPr>
          <w:b/>
        </w:rPr>
      </w:pPr>
      <w:r w:rsidRPr="005C78EB">
        <w:rPr>
          <w:rFonts w:hint="eastAsia"/>
          <w:b/>
        </w:rPr>
        <w:t>借：主营业务成本１２５（倒挤）</w:t>
      </w:r>
    </w:p>
    <w:p w:rsidR="00505BB9" w:rsidRPr="005C78EB" w:rsidRDefault="00505BB9" w:rsidP="001C1A13">
      <w:pPr>
        <w:spacing w:line="360" w:lineRule="auto"/>
        <w:ind w:firstLine="405"/>
        <w:rPr>
          <w:b/>
        </w:rPr>
      </w:pPr>
      <w:r w:rsidRPr="005C78EB">
        <w:rPr>
          <w:rFonts w:hint="eastAsia"/>
          <w:b/>
        </w:rPr>
        <w:t xml:space="preserve">　　存货跌价准备１６（４８０×１００／３０００）</w:t>
      </w:r>
    </w:p>
    <w:p w:rsidR="00505BB9" w:rsidRPr="005C78EB" w:rsidRDefault="00505BB9" w:rsidP="001C1A13">
      <w:pPr>
        <w:pStyle w:val="a3"/>
        <w:spacing w:line="360" w:lineRule="auto"/>
        <w:ind w:left="420" w:firstLineChars="0" w:firstLine="0"/>
        <w:rPr>
          <w:b/>
        </w:rPr>
      </w:pPr>
      <w:r w:rsidRPr="005C78EB">
        <w:rPr>
          <w:rFonts w:hint="eastAsia"/>
          <w:b/>
        </w:rPr>
        <w:t>贷：库存商品１４１（１</w:t>
      </w:r>
      <w:r w:rsidRPr="005C78EB">
        <w:rPr>
          <w:b/>
        </w:rPr>
        <w:t>.</w:t>
      </w:r>
      <w:r w:rsidRPr="005C78EB">
        <w:rPr>
          <w:rFonts w:hint="eastAsia"/>
          <w:b/>
        </w:rPr>
        <w:t>４１×１００）</w:t>
      </w:r>
    </w:p>
    <w:p w:rsidR="00505BB9" w:rsidRPr="005C78EB" w:rsidRDefault="00505BB9" w:rsidP="001C1A13">
      <w:pPr>
        <w:spacing w:line="360" w:lineRule="auto"/>
        <w:rPr>
          <w:b/>
        </w:rPr>
      </w:pPr>
    </w:p>
    <w:p w:rsidR="00505BB9" w:rsidRPr="005C78EB" w:rsidRDefault="00505BB9" w:rsidP="001C1A13">
      <w:pPr>
        <w:widowControl/>
        <w:shd w:val="clear" w:color="auto" w:fill="FDFDFD"/>
        <w:spacing w:line="360" w:lineRule="auto"/>
        <w:jc w:val="left"/>
        <w:rPr>
          <w:b/>
        </w:rPr>
      </w:pPr>
      <w:r w:rsidRPr="005C78EB">
        <w:rPr>
          <w:rFonts w:hint="eastAsia"/>
          <w:b/>
        </w:rPr>
        <w:t>例题</w:t>
      </w:r>
      <w:r w:rsidRPr="005C78EB">
        <w:rPr>
          <w:b/>
        </w:rPr>
        <w:t>14</w:t>
      </w:r>
      <w:r w:rsidRPr="005C78EB">
        <w:rPr>
          <w:rFonts w:hint="eastAsia"/>
          <w:b/>
        </w:rPr>
        <w:t>（</w:t>
      </w:r>
      <w:r w:rsidRPr="005C78EB">
        <w:rPr>
          <w:b/>
        </w:rPr>
        <w:t>2012</w:t>
      </w:r>
      <w:r w:rsidRPr="005C78EB">
        <w:rPr>
          <w:rFonts w:hint="eastAsia"/>
          <w:b/>
        </w:rPr>
        <w:t>）：单选。</w:t>
      </w:r>
      <w:r w:rsidRPr="005C78EB">
        <w:rPr>
          <w:b/>
        </w:rPr>
        <w:t>2011</w:t>
      </w:r>
      <w:r w:rsidRPr="005C78EB">
        <w:rPr>
          <w:rFonts w:hint="eastAsia"/>
          <w:b/>
        </w:rPr>
        <w:t>年</w:t>
      </w:r>
      <w:r w:rsidRPr="005C78EB">
        <w:rPr>
          <w:b/>
        </w:rPr>
        <w:t>11</w:t>
      </w:r>
      <w:r w:rsidRPr="005C78EB">
        <w:rPr>
          <w:rFonts w:hint="eastAsia"/>
          <w:b/>
        </w:rPr>
        <w:t>月</w:t>
      </w:r>
      <w:r w:rsidRPr="005C78EB">
        <w:rPr>
          <w:b/>
        </w:rPr>
        <w:t>15</w:t>
      </w:r>
      <w:r w:rsidRPr="005C78EB">
        <w:rPr>
          <w:rFonts w:hint="eastAsia"/>
          <w:b/>
        </w:rPr>
        <w:t>日，甲公司与乙公司签订了一份不可撤销的商品购销合同，约定甲公司于</w:t>
      </w:r>
      <w:r w:rsidRPr="005C78EB">
        <w:rPr>
          <w:b/>
        </w:rPr>
        <w:t>2012</w:t>
      </w:r>
      <w:r w:rsidRPr="005C78EB">
        <w:rPr>
          <w:rFonts w:hint="eastAsia"/>
          <w:b/>
        </w:rPr>
        <w:t>年</w:t>
      </w:r>
      <w:r w:rsidRPr="005C78EB">
        <w:rPr>
          <w:b/>
        </w:rPr>
        <w:t>1</w:t>
      </w:r>
      <w:r w:rsidRPr="005C78EB">
        <w:rPr>
          <w:rFonts w:hint="eastAsia"/>
          <w:b/>
        </w:rPr>
        <w:t>月</w:t>
      </w:r>
      <w:r w:rsidRPr="005C78EB">
        <w:rPr>
          <w:b/>
        </w:rPr>
        <w:t>15</w:t>
      </w:r>
      <w:r w:rsidRPr="005C78EB">
        <w:rPr>
          <w:rFonts w:hint="eastAsia"/>
          <w:b/>
        </w:rPr>
        <w:t>日按每件</w:t>
      </w:r>
      <w:r w:rsidRPr="005C78EB">
        <w:rPr>
          <w:b/>
        </w:rPr>
        <w:t>2</w:t>
      </w:r>
      <w:r w:rsidRPr="005C78EB">
        <w:rPr>
          <w:rFonts w:hint="eastAsia"/>
          <w:b/>
        </w:rPr>
        <w:t>万元向乙公司销售</w:t>
      </w:r>
      <w:r w:rsidRPr="005C78EB">
        <w:rPr>
          <w:b/>
        </w:rPr>
        <w:t>W</w:t>
      </w:r>
      <w:r w:rsidRPr="005C78EB">
        <w:rPr>
          <w:rFonts w:hint="eastAsia"/>
          <w:b/>
        </w:rPr>
        <w:t>产品</w:t>
      </w:r>
      <w:r w:rsidRPr="005C78EB">
        <w:rPr>
          <w:b/>
        </w:rPr>
        <w:t>100</w:t>
      </w:r>
      <w:r w:rsidRPr="005C78EB">
        <w:rPr>
          <w:rFonts w:hint="eastAsia"/>
          <w:b/>
        </w:rPr>
        <w:t>件。</w:t>
      </w:r>
      <w:r w:rsidRPr="005C78EB">
        <w:rPr>
          <w:b/>
        </w:rPr>
        <w:t>2011</w:t>
      </w:r>
      <w:r w:rsidRPr="005C78EB">
        <w:rPr>
          <w:rFonts w:hint="eastAsia"/>
          <w:b/>
        </w:rPr>
        <w:t>年</w:t>
      </w:r>
      <w:r w:rsidRPr="005C78EB">
        <w:rPr>
          <w:b/>
        </w:rPr>
        <w:t>12</w:t>
      </w:r>
      <w:r w:rsidRPr="005C78EB">
        <w:rPr>
          <w:rFonts w:hint="eastAsia"/>
          <w:b/>
        </w:rPr>
        <w:t>月</w:t>
      </w:r>
      <w:r w:rsidRPr="005C78EB">
        <w:rPr>
          <w:b/>
        </w:rPr>
        <w:t>31</w:t>
      </w:r>
      <w:r w:rsidRPr="005C78EB">
        <w:rPr>
          <w:rFonts w:hint="eastAsia"/>
          <w:b/>
        </w:rPr>
        <w:t>日，甲公司库存该产品</w:t>
      </w:r>
      <w:r w:rsidRPr="005C78EB">
        <w:rPr>
          <w:b/>
        </w:rPr>
        <w:t>100</w:t>
      </w:r>
      <w:r w:rsidRPr="005C78EB">
        <w:rPr>
          <w:rFonts w:hint="eastAsia"/>
          <w:b/>
        </w:rPr>
        <w:t>件，每件实际成本和市场价格分别为</w:t>
      </w:r>
      <w:r w:rsidRPr="005C78EB">
        <w:rPr>
          <w:b/>
        </w:rPr>
        <w:t>1.8</w:t>
      </w:r>
      <w:r w:rsidRPr="005C78EB">
        <w:rPr>
          <w:rFonts w:hint="eastAsia"/>
          <w:b/>
        </w:rPr>
        <w:t>万元和</w:t>
      </w:r>
      <w:r w:rsidRPr="005C78EB">
        <w:rPr>
          <w:b/>
        </w:rPr>
        <w:t>1.86</w:t>
      </w:r>
      <w:r w:rsidRPr="005C78EB">
        <w:rPr>
          <w:rFonts w:hint="eastAsia"/>
          <w:b/>
        </w:rPr>
        <w:t>万元。甲公司预计向乙公司销售该批产品</w:t>
      </w:r>
      <w:r w:rsidRPr="005C78EB">
        <w:rPr>
          <w:rFonts w:hint="eastAsia"/>
          <w:b/>
        </w:rPr>
        <w:lastRenderedPageBreak/>
        <w:t>将发生相关税费</w:t>
      </w:r>
      <w:r w:rsidRPr="005C78EB">
        <w:rPr>
          <w:b/>
        </w:rPr>
        <w:t>10</w:t>
      </w:r>
      <w:r w:rsidRPr="005C78EB">
        <w:rPr>
          <w:rFonts w:hint="eastAsia"/>
          <w:b/>
        </w:rPr>
        <w:t>万元。假定不考虑其他因素，甲公司该批产品在</w:t>
      </w:r>
      <w:r w:rsidRPr="005C78EB">
        <w:rPr>
          <w:b/>
        </w:rPr>
        <w:t>2011</w:t>
      </w:r>
      <w:r w:rsidRPr="005C78EB">
        <w:rPr>
          <w:rFonts w:hint="eastAsia"/>
          <w:b/>
        </w:rPr>
        <w:t>年</w:t>
      </w:r>
      <w:r w:rsidRPr="005C78EB">
        <w:rPr>
          <w:b/>
        </w:rPr>
        <w:t>12</w:t>
      </w:r>
      <w:r w:rsidRPr="005C78EB">
        <w:rPr>
          <w:rFonts w:hint="eastAsia"/>
          <w:b/>
        </w:rPr>
        <w:t>月</w:t>
      </w:r>
      <w:r w:rsidRPr="005C78EB">
        <w:rPr>
          <w:b/>
        </w:rPr>
        <w:t>31</w:t>
      </w:r>
      <w:r w:rsidRPr="005C78EB">
        <w:rPr>
          <w:rFonts w:hint="eastAsia"/>
          <w:b/>
        </w:rPr>
        <w:t>日资产负债表中应列示的金额为</w:t>
      </w:r>
      <w:r w:rsidRPr="005C78EB">
        <w:rPr>
          <w:b/>
        </w:rPr>
        <w:t>(</w:t>
      </w:r>
      <w:r w:rsidRPr="005C78EB">
        <w:rPr>
          <w:rFonts w:hint="eastAsia"/>
          <w:b/>
        </w:rPr>
        <w:t xml:space="preserve">　　</w:t>
      </w:r>
      <w:proofErr w:type="gramStart"/>
      <w:r w:rsidRPr="005C78EB">
        <w:rPr>
          <w:rFonts w:hint="eastAsia"/>
          <w:b/>
        </w:rPr>
        <w:t xml:space="preserve">　　</w:t>
      </w:r>
      <w:proofErr w:type="gramEnd"/>
      <w:r w:rsidRPr="005C78EB">
        <w:rPr>
          <w:b/>
        </w:rPr>
        <w:t>)</w:t>
      </w:r>
      <w:r w:rsidRPr="005C78EB">
        <w:rPr>
          <w:rFonts w:hint="eastAsia"/>
          <w:b/>
        </w:rPr>
        <w:t>万元。</w:t>
      </w:r>
    </w:p>
    <w:p w:rsidR="00505BB9" w:rsidRPr="005C78EB" w:rsidRDefault="00505BB9" w:rsidP="001C1A13">
      <w:pPr>
        <w:widowControl/>
        <w:shd w:val="clear" w:color="auto" w:fill="FDFDFD"/>
        <w:spacing w:line="360" w:lineRule="auto"/>
        <w:jc w:val="left"/>
        <w:rPr>
          <w:b/>
        </w:rPr>
      </w:pPr>
      <w:r w:rsidRPr="005C78EB">
        <w:rPr>
          <w:rFonts w:hint="eastAsia"/>
          <w:b/>
        </w:rPr>
        <w:t xml:space="preserve">　　</w:t>
      </w:r>
      <w:r w:rsidRPr="005C78EB">
        <w:rPr>
          <w:b/>
        </w:rPr>
        <w:t>A.176</w:t>
      </w:r>
      <w:r w:rsidRPr="005C78EB">
        <w:rPr>
          <w:rFonts w:hint="eastAsia"/>
          <w:b/>
        </w:rPr>
        <w:t xml:space="preserve">　　</w:t>
      </w:r>
      <w:r w:rsidRPr="005C78EB">
        <w:rPr>
          <w:b/>
        </w:rPr>
        <w:t>B.180</w:t>
      </w:r>
      <w:r w:rsidRPr="005C78EB">
        <w:rPr>
          <w:rFonts w:hint="eastAsia"/>
          <w:b/>
        </w:rPr>
        <w:t xml:space="preserve">　　</w:t>
      </w:r>
      <w:r w:rsidRPr="005C78EB">
        <w:rPr>
          <w:b/>
        </w:rPr>
        <w:t>C.186</w:t>
      </w:r>
      <w:r w:rsidRPr="005C78EB">
        <w:rPr>
          <w:rFonts w:hint="eastAsia"/>
          <w:b/>
        </w:rPr>
        <w:t xml:space="preserve">　　</w:t>
      </w:r>
      <w:r w:rsidRPr="005C78EB">
        <w:rPr>
          <w:b/>
        </w:rPr>
        <w:t>D.190</w:t>
      </w:r>
    </w:p>
    <w:p w:rsidR="00505BB9" w:rsidRPr="005C78EB" w:rsidRDefault="00505BB9" w:rsidP="001C1A13">
      <w:pPr>
        <w:widowControl/>
        <w:shd w:val="clear" w:color="auto" w:fill="FDFDFD"/>
        <w:spacing w:line="360" w:lineRule="auto"/>
        <w:jc w:val="left"/>
        <w:rPr>
          <w:b/>
        </w:rPr>
      </w:pPr>
      <w:r w:rsidRPr="005C78EB">
        <w:rPr>
          <w:rFonts w:hint="eastAsia"/>
          <w:b/>
        </w:rPr>
        <w:t>【答案】</w:t>
      </w:r>
      <w:r w:rsidRPr="005C78EB">
        <w:rPr>
          <w:b/>
        </w:rPr>
        <w:t>B</w:t>
      </w:r>
      <w:r w:rsidRPr="005C78EB">
        <w:rPr>
          <w:rFonts w:hint="eastAsia"/>
          <w:b/>
        </w:rPr>
        <w:t>，考核存货期末计量。</w:t>
      </w:r>
      <w:r w:rsidRPr="005C78EB">
        <w:rPr>
          <w:b/>
        </w:rPr>
        <w:t>2011</w:t>
      </w:r>
      <w:r w:rsidRPr="005C78EB">
        <w:rPr>
          <w:rFonts w:hint="eastAsia"/>
          <w:b/>
        </w:rPr>
        <w:t>年</w:t>
      </w:r>
      <w:r w:rsidRPr="005C78EB">
        <w:rPr>
          <w:b/>
        </w:rPr>
        <w:t>12</w:t>
      </w:r>
      <w:r w:rsidRPr="005C78EB">
        <w:rPr>
          <w:rFonts w:hint="eastAsia"/>
          <w:b/>
        </w:rPr>
        <w:t>月</w:t>
      </w:r>
      <w:r w:rsidRPr="005C78EB">
        <w:rPr>
          <w:b/>
        </w:rPr>
        <w:t>31</w:t>
      </w:r>
      <w:r w:rsidRPr="005C78EB">
        <w:rPr>
          <w:rFonts w:hint="eastAsia"/>
          <w:b/>
        </w:rPr>
        <w:t>日</w:t>
      </w:r>
      <w:r w:rsidRPr="005C78EB">
        <w:rPr>
          <w:b/>
        </w:rPr>
        <w:t>W</w:t>
      </w:r>
      <w:r w:rsidRPr="005C78EB">
        <w:rPr>
          <w:rFonts w:hint="eastAsia"/>
          <w:b/>
        </w:rPr>
        <w:t>产品的成本为</w:t>
      </w:r>
      <w:r w:rsidRPr="005C78EB">
        <w:rPr>
          <w:b/>
        </w:rPr>
        <w:t>1.8×100=180(</w:t>
      </w:r>
      <w:r w:rsidRPr="005C78EB">
        <w:rPr>
          <w:rFonts w:hint="eastAsia"/>
          <w:b/>
        </w:rPr>
        <w:t>万元</w:t>
      </w:r>
      <w:r w:rsidRPr="005C78EB">
        <w:rPr>
          <w:b/>
        </w:rPr>
        <w:t>)</w:t>
      </w:r>
      <w:r w:rsidRPr="005C78EB">
        <w:rPr>
          <w:rFonts w:hint="eastAsia"/>
          <w:b/>
        </w:rPr>
        <w:t>，</w:t>
      </w:r>
      <w:r w:rsidRPr="005C78EB">
        <w:rPr>
          <w:b/>
        </w:rPr>
        <w:t>W</w:t>
      </w:r>
      <w:r w:rsidRPr="005C78EB">
        <w:rPr>
          <w:rFonts w:hint="eastAsia"/>
          <w:b/>
        </w:rPr>
        <w:t>产品的可变现净值为</w:t>
      </w:r>
      <w:r w:rsidRPr="005C78EB">
        <w:rPr>
          <w:b/>
        </w:rPr>
        <w:t>2×100-10=190(</w:t>
      </w:r>
      <w:r w:rsidRPr="005C78EB">
        <w:rPr>
          <w:rFonts w:hint="eastAsia"/>
          <w:b/>
        </w:rPr>
        <w:t>万元</w:t>
      </w:r>
      <w:r w:rsidRPr="005C78EB">
        <w:rPr>
          <w:b/>
        </w:rPr>
        <w:t>)</w:t>
      </w:r>
      <w:r w:rsidRPr="005C78EB">
        <w:rPr>
          <w:rFonts w:hint="eastAsia"/>
          <w:b/>
        </w:rPr>
        <w:t>。</w:t>
      </w:r>
      <w:r w:rsidRPr="005C78EB">
        <w:rPr>
          <w:b/>
        </w:rPr>
        <w:t>W</w:t>
      </w:r>
      <w:r w:rsidRPr="005C78EB">
        <w:rPr>
          <w:rFonts w:hint="eastAsia"/>
          <w:b/>
        </w:rPr>
        <w:t>产品的可变现净值高于成本，根据存货期末按成本与可变现净值孰低计量的原则，</w:t>
      </w:r>
      <w:r w:rsidRPr="005C78EB">
        <w:rPr>
          <w:b/>
        </w:rPr>
        <w:t>W</w:t>
      </w:r>
      <w:r w:rsidRPr="005C78EB">
        <w:rPr>
          <w:rFonts w:hint="eastAsia"/>
          <w:b/>
        </w:rPr>
        <w:t>产品在资产负债表中列示的金额应为</w:t>
      </w:r>
      <w:r w:rsidRPr="005C78EB">
        <w:rPr>
          <w:b/>
        </w:rPr>
        <w:t>180</w:t>
      </w:r>
      <w:r w:rsidRPr="005C78EB">
        <w:rPr>
          <w:rFonts w:hint="eastAsia"/>
          <w:b/>
        </w:rPr>
        <w:t>万元，即</w:t>
      </w:r>
      <w:r w:rsidRPr="005C78EB">
        <w:rPr>
          <w:b/>
        </w:rPr>
        <w:t>B</w:t>
      </w:r>
      <w:r w:rsidRPr="005C78EB">
        <w:rPr>
          <w:rFonts w:hint="eastAsia"/>
          <w:b/>
        </w:rPr>
        <w:t>选项正确。</w:t>
      </w:r>
    </w:p>
    <w:p w:rsidR="00505BB9" w:rsidRPr="005C78EB" w:rsidRDefault="00505BB9" w:rsidP="001C1A13">
      <w:pPr>
        <w:spacing w:line="360" w:lineRule="auto"/>
        <w:rPr>
          <w:b/>
        </w:rPr>
      </w:pPr>
    </w:p>
    <w:p w:rsidR="00505BB9" w:rsidRPr="005C78EB" w:rsidRDefault="00505BB9" w:rsidP="001C1A13">
      <w:pPr>
        <w:widowControl/>
        <w:shd w:val="clear" w:color="auto" w:fill="FDFDFD"/>
        <w:spacing w:line="360" w:lineRule="auto"/>
        <w:jc w:val="left"/>
        <w:rPr>
          <w:rFonts w:ascii="Arial" w:hAnsi="Arial" w:cs="Arial"/>
          <w:b/>
          <w:kern w:val="0"/>
          <w:szCs w:val="21"/>
        </w:rPr>
      </w:pPr>
      <w:r w:rsidRPr="005C78EB">
        <w:rPr>
          <w:rFonts w:hint="eastAsia"/>
          <w:b/>
        </w:rPr>
        <w:t>例题</w:t>
      </w:r>
      <w:r w:rsidRPr="005C78EB">
        <w:rPr>
          <w:b/>
        </w:rPr>
        <w:t>15</w:t>
      </w:r>
      <w:r w:rsidRPr="005C78EB">
        <w:rPr>
          <w:rFonts w:hint="eastAsia"/>
          <w:b/>
        </w:rPr>
        <w:t>（</w:t>
      </w:r>
      <w:r w:rsidRPr="005C78EB">
        <w:rPr>
          <w:b/>
        </w:rPr>
        <w:t>2012</w:t>
      </w:r>
      <w:r w:rsidRPr="005C78EB">
        <w:rPr>
          <w:rFonts w:hint="eastAsia"/>
          <w:b/>
        </w:rPr>
        <w:t>）：多选。</w:t>
      </w:r>
      <w:r w:rsidRPr="005C78EB">
        <w:rPr>
          <w:rFonts w:ascii="Arial" w:hAnsi="Arial" w:cs="Arial" w:hint="eastAsia"/>
          <w:b/>
          <w:kern w:val="0"/>
          <w:szCs w:val="21"/>
        </w:rPr>
        <w:t>下列各项中，企业在判断存货成本与可变现净值孰低时，可作为存货成本确凿证据的有</w:t>
      </w:r>
      <w:r w:rsidRPr="005C78EB">
        <w:rPr>
          <w:rFonts w:ascii="Arial" w:hAnsi="Arial" w:cs="Arial"/>
          <w:b/>
          <w:kern w:val="0"/>
          <w:szCs w:val="21"/>
        </w:rPr>
        <w:t>(</w:t>
      </w:r>
      <w:r w:rsidRPr="005C78EB">
        <w:rPr>
          <w:rFonts w:ascii="Arial" w:hAnsi="Arial" w:cs="Arial" w:hint="eastAsia"/>
          <w:b/>
          <w:kern w:val="0"/>
          <w:szCs w:val="21"/>
        </w:rPr>
        <w:t xml:space="preserve">　　</w:t>
      </w:r>
      <w:proofErr w:type="gramStart"/>
      <w:r w:rsidRPr="005C78EB">
        <w:rPr>
          <w:rFonts w:ascii="Arial" w:hAnsi="Arial" w:cs="Arial" w:hint="eastAsia"/>
          <w:b/>
          <w:kern w:val="0"/>
          <w:szCs w:val="21"/>
        </w:rPr>
        <w:t xml:space="preserve">　</w:t>
      </w:r>
      <w:proofErr w:type="gramEnd"/>
      <w:r w:rsidRPr="005C78EB">
        <w:rPr>
          <w:rFonts w:ascii="Arial" w:hAnsi="Arial" w:cs="Arial"/>
          <w:b/>
          <w:kern w:val="0"/>
          <w:szCs w:val="21"/>
        </w:rPr>
        <w:t>)</w:t>
      </w:r>
    </w:p>
    <w:p w:rsidR="00505BB9" w:rsidRPr="005C78EB" w:rsidRDefault="00505BB9" w:rsidP="001C1A13">
      <w:pPr>
        <w:widowControl/>
        <w:shd w:val="clear" w:color="auto" w:fill="FDFDFD"/>
        <w:spacing w:line="360" w:lineRule="auto"/>
        <w:jc w:val="left"/>
        <w:rPr>
          <w:rFonts w:ascii="Arial" w:hAnsi="Arial" w:cs="Arial"/>
          <w:b/>
          <w:kern w:val="0"/>
          <w:szCs w:val="21"/>
        </w:rPr>
      </w:pPr>
      <w:r w:rsidRPr="005C78EB">
        <w:rPr>
          <w:rFonts w:ascii="Arial" w:hAnsi="Arial" w:cs="Arial" w:hint="eastAsia"/>
          <w:b/>
          <w:kern w:val="0"/>
          <w:szCs w:val="21"/>
        </w:rPr>
        <w:t xml:space="preserve">　　</w:t>
      </w:r>
      <w:r w:rsidRPr="005C78EB">
        <w:rPr>
          <w:rFonts w:ascii="Arial" w:hAnsi="Arial" w:cs="Arial"/>
          <w:b/>
          <w:kern w:val="0"/>
          <w:szCs w:val="21"/>
        </w:rPr>
        <w:t>A.</w:t>
      </w:r>
      <w:r w:rsidRPr="005C78EB">
        <w:rPr>
          <w:rFonts w:ascii="Arial" w:hAnsi="Arial" w:cs="Arial" w:hint="eastAsia"/>
          <w:b/>
          <w:kern w:val="0"/>
          <w:szCs w:val="21"/>
        </w:rPr>
        <w:t xml:space="preserve">外来原始凭证　　</w:t>
      </w:r>
      <w:r w:rsidRPr="005C78EB">
        <w:rPr>
          <w:rFonts w:ascii="Arial" w:hAnsi="Arial" w:cs="Arial"/>
          <w:b/>
          <w:kern w:val="0"/>
          <w:szCs w:val="21"/>
        </w:rPr>
        <w:t>B.</w:t>
      </w:r>
      <w:r w:rsidRPr="005C78EB">
        <w:rPr>
          <w:rFonts w:ascii="Arial" w:hAnsi="Arial" w:cs="Arial" w:hint="eastAsia"/>
          <w:b/>
          <w:kern w:val="0"/>
          <w:szCs w:val="21"/>
        </w:rPr>
        <w:t xml:space="preserve">生产成本资料　　</w:t>
      </w:r>
      <w:r w:rsidRPr="005C78EB">
        <w:rPr>
          <w:rFonts w:ascii="Arial" w:hAnsi="Arial" w:cs="Arial"/>
          <w:b/>
          <w:kern w:val="0"/>
          <w:szCs w:val="21"/>
        </w:rPr>
        <w:t>C.</w:t>
      </w:r>
      <w:r w:rsidRPr="005C78EB">
        <w:rPr>
          <w:rFonts w:ascii="Arial" w:hAnsi="Arial" w:cs="Arial" w:hint="eastAsia"/>
          <w:b/>
          <w:kern w:val="0"/>
          <w:szCs w:val="21"/>
        </w:rPr>
        <w:t>成</w:t>
      </w:r>
      <w:proofErr w:type="gramStart"/>
      <w:r w:rsidRPr="005C78EB">
        <w:rPr>
          <w:rFonts w:ascii="Arial" w:hAnsi="Arial" w:cs="Arial" w:hint="eastAsia"/>
          <w:b/>
          <w:kern w:val="0"/>
          <w:szCs w:val="21"/>
        </w:rPr>
        <w:t>产预算</w:t>
      </w:r>
      <w:proofErr w:type="gramEnd"/>
      <w:r w:rsidRPr="005C78EB">
        <w:rPr>
          <w:rFonts w:ascii="Arial" w:hAnsi="Arial" w:cs="Arial" w:hint="eastAsia"/>
          <w:b/>
          <w:kern w:val="0"/>
          <w:szCs w:val="21"/>
        </w:rPr>
        <w:t xml:space="preserve">资料　　</w:t>
      </w:r>
      <w:r w:rsidRPr="005C78EB">
        <w:rPr>
          <w:rFonts w:ascii="Arial" w:hAnsi="Arial" w:cs="Arial"/>
          <w:b/>
          <w:kern w:val="0"/>
          <w:szCs w:val="21"/>
        </w:rPr>
        <w:t>D.</w:t>
      </w:r>
      <w:r w:rsidRPr="005C78EB">
        <w:rPr>
          <w:rFonts w:ascii="Arial" w:hAnsi="Arial" w:cs="Arial" w:hint="eastAsia"/>
          <w:b/>
          <w:kern w:val="0"/>
          <w:szCs w:val="21"/>
        </w:rPr>
        <w:t>生产</w:t>
      </w:r>
      <w:proofErr w:type="gramStart"/>
      <w:r w:rsidRPr="005C78EB">
        <w:rPr>
          <w:rFonts w:ascii="Arial" w:hAnsi="Arial" w:cs="Arial" w:hint="eastAsia"/>
          <w:b/>
          <w:kern w:val="0"/>
          <w:szCs w:val="21"/>
        </w:rPr>
        <w:t>成本账薄记录</w:t>
      </w:r>
      <w:proofErr w:type="gramEnd"/>
    </w:p>
    <w:p w:rsidR="00505BB9" w:rsidRPr="005C78EB" w:rsidRDefault="00505BB9" w:rsidP="001C1A13">
      <w:pPr>
        <w:spacing w:line="360" w:lineRule="auto"/>
        <w:rPr>
          <w:rFonts w:ascii="Arial" w:hAnsi="Arial" w:cs="Arial"/>
          <w:b/>
          <w:kern w:val="0"/>
          <w:szCs w:val="21"/>
          <w:bdr w:val="none" w:sz="0" w:space="0" w:color="auto" w:frame="1"/>
        </w:rPr>
      </w:pPr>
      <w:r w:rsidRPr="005C78EB">
        <w:rPr>
          <w:rFonts w:ascii="Arial" w:hAnsi="Arial" w:cs="Arial" w:hint="eastAsia"/>
          <w:b/>
          <w:kern w:val="0"/>
          <w:szCs w:val="21"/>
          <w:bdr w:val="none" w:sz="0" w:space="0" w:color="auto" w:frame="1"/>
        </w:rPr>
        <w:t>【答案】</w:t>
      </w:r>
      <w:r w:rsidRPr="005C78EB">
        <w:rPr>
          <w:rFonts w:ascii="Arial" w:hAnsi="Arial" w:cs="Arial"/>
          <w:b/>
          <w:kern w:val="0"/>
          <w:szCs w:val="21"/>
          <w:bdr w:val="none" w:sz="0" w:space="0" w:color="auto" w:frame="1"/>
        </w:rPr>
        <w:t>ABD</w:t>
      </w:r>
      <w:r w:rsidRPr="005C78EB">
        <w:rPr>
          <w:rFonts w:ascii="Arial" w:hAnsi="Arial" w:cs="Arial" w:hint="eastAsia"/>
          <w:b/>
          <w:kern w:val="0"/>
          <w:szCs w:val="21"/>
          <w:bdr w:val="none" w:sz="0" w:space="0" w:color="auto" w:frame="1"/>
        </w:rPr>
        <w:t>，</w:t>
      </w:r>
      <w:r w:rsidRPr="005C78EB">
        <w:rPr>
          <w:rFonts w:hint="eastAsia"/>
          <w:b/>
        </w:rPr>
        <w:t>考核存货期末计量。</w:t>
      </w:r>
      <w:r w:rsidRPr="005C78EB">
        <w:rPr>
          <w:rFonts w:ascii="Arial" w:hAnsi="Arial" w:cs="Arial" w:hint="eastAsia"/>
          <w:b/>
          <w:kern w:val="0"/>
          <w:szCs w:val="21"/>
          <w:bdr w:val="none" w:sz="0" w:space="0" w:color="auto" w:frame="1"/>
        </w:rPr>
        <w:t>如果是外购的，外来的原始凭证作为购入的依据，如果是自己生产的，加工时候发生成本金额和账簿作为依据。生产预算资料不是已经发生的存货成本，不能作为存货成本的确凿证据。</w:t>
      </w:r>
    </w:p>
    <w:p w:rsidR="00505BB9" w:rsidRPr="005C78EB" w:rsidRDefault="00505BB9" w:rsidP="001C1A13">
      <w:pPr>
        <w:spacing w:line="360" w:lineRule="auto"/>
        <w:rPr>
          <w:b/>
        </w:rPr>
      </w:pPr>
    </w:p>
    <w:p w:rsidR="00505BB9" w:rsidRPr="005C78EB" w:rsidRDefault="00505BB9" w:rsidP="001C1A13">
      <w:pPr>
        <w:spacing w:line="360" w:lineRule="auto"/>
        <w:rPr>
          <w:rFonts w:ascii="宋体" w:cs="宋体"/>
          <w:b/>
          <w:szCs w:val="21"/>
        </w:rPr>
      </w:pPr>
      <w:r w:rsidRPr="005C78EB">
        <w:rPr>
          <w:rFonts w:hint="eastAsia"/>
          <w:b/>
        </w:rPr>
        <w:t>例题</w:t>
      </w:r>
      <w:r w:rsidRPr="005C78EB">
        <w:rPr>
          <w:b/>
        </w:rPr>
        <w:t>16</w:t>
      </w:r>
      <w:r w:rsidRPr="005C78EB">
        <w:rPr>
          <w:rFonts w:hint="eastAsia"/>
          <w:b/>
        </w:rPr>
        <w:t>：</w:t>
      </w:r>
      <w:r w:rsidRPr="005C78EB">
        <w:rPr>
          <w:rFonts w:ascii="宋体" w:hAnsi="宋体" w:cs="宋体" w:hint="eastAsia"/>
          <w:b/>
          <w:szCs w:val="21"/>
        </w:rPr>
        <w:t>下列有关确定存货可变现净值基础的表述，正确的有（　）。</w:t>
      </w:r>
      <w:r w:rsidRPr="005C78EB">
        <w:rPr>
          <w:rFonts w:ascii="宋体" w:cs="宋体"/>
          <w:b/>
          <w:szCs w:val="21"/>
        </w:rPr>
        <w:br/>
      </w:r>
      <w:r w:rsidRPr="005C78EB">
        <w:rPr>
          <w:rFonts w:ascii="宋体" w:hAnsi="宋体" w:cs="宋体" w:hint="eastAsia"/>
          <w:b/>
          <w:szCs w:val="21"/>
        </w:rPr>
        <w:t xml:space="preserve">　　</w:t>
      </w:r>
      <w:r w:rsidRPr="005C78EB">
        <w:rPr>
          <w:rFonts w:ascii="宋体" w:hAnsi="宋体" w:cs="宋体"/>
          <w:b/>
          <w:szCs w:val="21"/>
        </w:rPr>
        <w:t>A.</w:t>
      </w:r>
      <w:r w:rsidRPr="005C78EB">
        <w:rPr>
          <w:rFonts w:ascii="宋体" w:hAnsi="宋体" w:cs="宋体" w:hint="eastAsia"/>
          <w:b/>
          <w:szCs w:val="21"/>
        </w:rPr>
        <w:t>无销售合同的库存商品以该库存商品的估计售价为基础</w:t>
      </w:r>
      <w:r w:rsidRPr="005C78EB">
        <w:rPr>
          <w:rFonts w:ascii="宋体" w:cs="宋体"/>
          <w:b/>
          <w:szCs w:val="21"/>
        </w:rPr>
        <w:br/>
      </w:r>
      <w:r w:rsidRPr="005C78EB">
        <w:rPr>
          <w:rFonts w:ascii="宋体" w:hAnsi="宋体" w:cs="宋体" w:hint="eastAsia"/>
          <w:b/>
          <w:szCs w:val="21"/>
        </w:rPr>
        <w:t xml:space="preserve">　　</w:t>
      </w:r>
      <w:r w:rsidRPr="005C78EB">
        <w:rPr>
          <w:rFonts w:ascii="宋体" w:hAnsi="宋体" w:cs="宋体"/>
          <w:b/>
          <w:szCs w:val="21"/>
        </w:rPr>
        <w:t>B.</w:t>
      </w:r>
      <w:r w:rsidRPr="005C78EB">
        <w:rPr>
          <w:rFonts w:ascii="宋体" w:hAnsi="宋体" w:cs="宋体" w:hint="eastAsia"/>
          <w:b/>
          <w:szCs w:val="21"/>
        </w:rPr>
        <w:t>有销售合同的库存商品以该库存商品的合同价格为基础</w:t>
      </w:r>
      <w:r w:rsidRPr="005C78EB">
        <w:rPr>
          <w:rFonts w:ascii="宋体" w:cs="宋体"/>
          <w:b/>
          <w:szCs w:val="21"/>
        </w:rPr>
        <w:br/>
      </w:r>
      <w:r w:rsidRPr="005C78EB">
        <w:rPr>
          <w:rFonts w:ascii="宋体" w:hAnsi="宋体" w:cs="宋体" w:hint="eastAsia"/>
          <w:b/>
          <w:szCs w:val="21"/>
        </w:rPr>
        <w:t xml:space="preserve">　　</w:t>
      </w:r>
      <w:r w:rsidRPr="005C78EB">
        <w:rPr>
          <w:rFonts w:ascii="宋体" w:hAnsi="宋体" w:cs="宋体"/>
          <w:b/>
          <w:szCs w:val="21"/>
        </w:rPr>
        <w:t>C.</w:t>
      </w:r>
      <w:r w:rsidRPr="005C78EB">
        <w:rPr>
          <w:rFonts w:ascii="宋体" w:hAnsi="宋体" w:cs="宋体" w:hint="eastAsia"/>
          <w:b/>
          <w:szCs w:val="21"/>
        </w:rPr>
        <w:t>用于出售的无销售合同的材料以该材料的市场价格为基础</w:t>
      </w:r>
      <w:r w:rsidRPr="005C78EB">
        <w:rPr>
          <w:rFonts w:ascii="宋体" w:cs="宋体"/>
          <w:b/>
          <w:szCs w:val="21"/>
        </w:rPr>
        <w:br/>
      </w:r>
      <w:r w:rsidRPr="005C78EB">
        <w:rPr>
          <w:rFonts w:ascii="宋体" w:hAnsi="宋体" w:cs="宋体" w:hint="eastAsia"/>
          <w:b/>
          <w:szCs w:val="21"/>
        </w:rPr>
        <w:t xml:space="preserve">　　</w:t>
      </w:r>
      <w:r w:rsidRPr="005C78EB">
        <w:rPr>
          <w:rFonts w:ascii="宋体" w:hAnsi="宋体" w:cs="宋体"/>
          <w:b/>
          <w:szCs w:val="21"/>
        </w:rPr>
        <w:t>D.</w:t>
      </w:r>
      <w:r w:rsidRPr="005C78EB">
        <w:rPr>
          <w:rFonts w:ascii="宋体" w:hAnsi="宋体" w:cs="宋体" w:hint="eastAsia"/>
          <w:b/>
          <w:szCs w:val="21"/>
        </w:rPr>
        <w:t>用于生产有销售合同产品的材料以该材料的市场价格为基础</w:t>
      </w:r>
    </w:p>
    <w:p w:rsidR="00505BB9" w:rsidRPr="005C78EB" w:rsidRDefault="00CA6406" w:rsidP="001C1A13">
      <w:pPr>
        <w:spacing w:line="360" w:lineRule="auto"/>
        <w:rPr>
          <w:rFonts w:ascii="宋体" w:cs="宋体"/>
          <w:b/>
          <w:szCs w:val="21"/>
        </w:rPr>
      </w:pPr>
      <w:r w:rsidRPr="001F41E7">
        <w:rPr>
          <w:rFonts w:ascii="Arial" w:hAnsi="Arial" w:cs="Arial" w:hint="eastAsia"/>
          <w:b/>
          <w:kern w:val="0"/>
          <w:szCs w:val="21"/>
          <w:bdr w:val="none" w:sz="0" w:space="0" w:color="auto" w:frame="1"/>
        </w:rPr>
        <w:t>【答案】</w:t>
      </w:r>
      <w:r w:rsidR="00505BB9" w:rsidRPr="005C78EB">
        <w:rPr>
          <w:rFonts w:ascii="宋体" w:hAnsi="宋体" w:cs="宋体"/>
          <w:b/>
          <w:szCs w:val="21"/>
        </w:rPr>
        <w:t>ABC</w:t>
      </w:r>
      <w:r>
        <w:rPr>
          <w:rFonts w:ascii="宋体" w:hAnsi="宋体" w:cs="宋体" w:hint="eastAsia"/>
          <w:b/>
          <w:szCs w:val="21"/>
        </w:rPr>
        <w:t xml:space="preserve">  </w:t>
      </w:r>
      <w:r w:rsidR="00505BB9" w:rsidRPr="005C78EB">
        <w:rPr>
          <w:rFonts w:ascii="宋体" w:hAnsi="宋体" w:cs="宋体" w:hint="eastAsia"/>
          <w:b/>
          <w:szCs w:val="21"/>
        </w:rPr>
        <w:t>用于生产有销售合同产品的材料，应以该材料生产产品的合同价格为基础。</w:t>
      </w:r>
    </w:p>
    <w:p w:rsidR="00505BB9" w:rsidRPr="005C78EB" w:rsidRDefault="00505BB9" w:rsidP="001C1A13">
      <w:pPr>
        <w:spacing w:line="360" w:lineRule="auto"/>
        <w:rPr>
          <w:rFonts w:ascii="宋体" w:cs="宋体"/>
          <w:b/>
          <w:szCs w:val="21"/>
        </w:rPr>
      </w:pPr>
    </w:p>
    <w:p w:rsidR="00505BB9" w:rsidRPr="005C78EB" w:rsidRDefault="00505BB9" w:rsidP="001C1A13">
      <w:pPr>
        <w:spacing w:line="360" w:lineRule="auto"/>
        <w:rPr>
          <w:rFonts w:ascii="宋体" w:hAnsi="宋体" w:cs="宋体"/>
          <w:b/>
          <w:szCs w:val="21"/>
        </w:rPr>
      </w:pPr>
      <w:r w:rsidRPr="005C78EB">
        <w:rPr>
          <w:rFonts w:hint="eastAsia"/>
          <w:b/>
        </w:rPr>
        <w:t>例题</w:t>
      </w:r>
      <w:r w:rsidRPr="005C78EB">
        <w:rPr>
          <w:b/>
        </w:rPr>
        <w:t>17</w:t>
      </w:r>
      <w:r w:rsidRPr="005C78EB">
        <w:rPr>
          <w:rFonts w:hint="eastAsia"/>
          <w:b/>
        </w:rPr>
        <w:t>：</w:t>
      </w:r>
      <w:r w:rsidRPr="005C78EB">
        <w:rPr>
          <w:rFonts w:ascii="宋体" w:hAnsi="宋体" w:cs="宋体" w:hint="eastAsia"/>
          <w:b/>
          <w:szCs w:val="21"/>
        </w:rPr>
        <w:t>单选。某公司采用成本与可变现净值孰低法按单项存货于期末计提存货跌价准备。</w:t>
      </w:r>
      <w:r w:rsidRPr="005C78EB">
        <w:rPr>
          <w:rFonts w:ascii="宋体" w:hAnsi="宋体" w:cs="宋体"/>
          <w:b/>
          <w:szCs w:val="21"/>
        </w:rPr>
        <w:t>2010</w:t>
      </w:r>
      <w:r w:rsidRPr="005C78EB">
        <w:rPr>
          <w:rFonts w:ascii="宋体" w:hAnsi="宋体" w:cs="宋体" w:hint="eastAsia"/>
          <w:b/>
          <w:szCs w:val="21"/>
        </w:rPr>
        <w:t>年</w:t>
      </w:r>
      <w:r w:rsidRPr="005C78EB">
        <w:rPr>
          <w:rFonts w:ascii="宋体" w:hAnsi="宋体" w:cs="宋体"/>
          <w:b/>
          <w:szCs w:val="21"/>
        </w:rPr>
        <w:t>12</w:t>
      </w:r>
      <w:r w:rsidRPr="005C78EB">
        <w:rPr>
          <w:rFonts w:ascii="宋体" w:hAnsi="宋体" w:cs="宋体" w:hint="eastAsia"/>
          <w:b/>
          <w:szCs w:val="21"/>
        </w:rPr>
        <w:t>月</w:t>
      </w:r>
      <w:r w:rsidRPr="005C78EB">
        <w:rPr>
          <w:rFonts w:ascii="宋体" w:hAnsi="宋体" w:cs="宋体"/>
          <w:b/>
          <w:szCs w:val="21"/>
        </w:rPr>
        <w:t>31</w:t>
      </w:r>
      <w:r w:rsidRPr="005C78EB">
        <w:rPr>
          <w:rFonts w:ascii="宋体" w:hAnsi="宋体" w:cs="宋体" w:hint="eastAsia"/>
          <w:b/>
          <w:szCs w:val="21"/>
        </w:rPr>
        <w:t>日，该公司拥有甲、乙两种商品，成本分别为</w:t>
      </w:r>
      <w:r w:rsidRPr="005C78EB">
        <w:rPr>
          <w:rFonts w:ascii="宋体" w:hAnsi="宋体" w:cs="宋体"/>
          <w:b/>
          <w:szCs w:val="21"/>
        </w:rPr>
        <w:t>240</w:t>
      </w:r>
      <w:r w:rsidRPr="005C78EB">
        <w:rPr>
          <w:rFonts w:ascii="宋体" w:hAnsi="宋体" w:cs="宋体" w:hint="eastAsia"/>
          <w:b/>
          <w:szCs w:val="21"/>
        </w:rPr>
        <w:t>万元、</w:t>
      </w:r>
      <w:r w:rsidRPr="005C78EB">
        <w:rPr>
          <w:rFonts w:ascii="宋体" w:hAnsi="宋体" w:cs="宋体"/>
          <w:b/>
          <w:szCs w:val="21"/>
        </w:rPr>
        <w:t>320</w:t>
      </w:r>
      <w:r w:rsidRPr="005C78EB">
        <w:rPr>
          <w:rFonts w:ascii="宋体" w:hAnsi="宋体" w:cs="宋体" w:hint="eastAsia"/>
          <w:b/>
          <w:szCs w:val="21"/>
        </w:rPr>
        <w:t>万元。其中，甲商品全部签订了销售合同，合同销售价格为</w:t>
      </w:r>
      <w:r w:rsidRPr="005C78EB">
        <w:rPr>
          <w:rFonts w:ascii="宋体" w:hAnsi="宋体" w:cs="宋体"/>
          <w:b/>
          <w:szCs w:val="21"/>
        </w:rPr>
        <w:t>200</w:t>
      </w:r>
      <w:r w:rsidRPr="005C78EB">
        <w:rPr>
          <w:rFonts w:ascii="宋体" w:hAnsi="宋体" w:cs="宋体" w:hint="eastAsia"/>
          <w:b/>
          <w:szCs w:val="21"/>
        </w:rPr>
        <w:t>万元，市场价格为</w:t>
      </w:r>
      <w:r w:rsidRPr="005C78EB">
        <w:rPr>
          <w:rFonts w:ascii="宋体" w:hAnsi="宋体" w:cs="宋体"/>
          <w:b/>
          <w:szCs w:val="21"/>
        </w:rPr>
        <w:t>190</w:t>
      </w:r>
      <w:r w:rsidRPr="005C78EB">
        <w:rPr>
          <w:rFonts w:ascii="宋体" w:hAnsi="宋体" w:cs="宋体" w:hint="eastAsia"/>
          <w:b/>
          <w:szCs w:val="21"/>
        </w:rPr>
        <w:t>万元；乙商品没有签订销售合同，市场价格为</w:t>
      </w:r>
      <w:r w:rsidRPr="005C78EB">
        <w:rPr>
          <w:rFonts w:ascii="宋体" w:hAnsi="宋体" w:cs="宋体"/>
          <w:b/>
          <w:szCs w:val="21"/>
        </w:rPr>
        <w:t>300</w:t>
      </w:r>
      <w:r w:rsidRPr="005C78EB">
        <w:rPr>
          <w:rFonts w:ascii="宋体" w:hAnsi="宋体" w:cs="宋体" w:hint="eastAsia"/>
          <w:b/>
          <w:szCs w:val="21"/>
        </w:rPr>
        <w:t>万元；销售价格和市场价格均不含增值税。该公司预计销售甲、乙商品尚需分别发生销售费用</w:t>
      </w:r>
      <w:r w:rsidRPr="005C78EB">
        <w:rPr>
          <w:rFonts w:ascii="宋体" w:hAnsi="宋体" w:cs="宋体"/>
          <w:b/>
          <w:szCs w:val="21"/>
        </w:rPr>
        <w:t>12</w:t>
      </w:r>
      <w:r w:rsidRPr="005C78EB">
        <w:rPr>
          <w:rFonts w:ascii="宋体" w:hAnsi="宋体" w:cs="宋体" w:hint="eastAsia"/>
          <w:b/>
          <w:szCs w:val="21"/>
        </w:rPr>
        <w:t>万元、</w:t>
      </w:r>
      <w:r w:rsidRPr="005C78EB">
        <w:rPr>
          <w:rFonts w:ascii="宋体" w:hAnsi="宋体" w:cs="宋体"/>
          <w:b/>
          <w:szCs w:val="21"/>
        </w:rPr>
        <w:t>15</w:t>
      </w:r>
      <w:r w:rsidRPr="005C78EB">
        <w:rPr>
          <w:rFonts w:ascii="宋体" w:hAnsi="宋体" w:cs="宋体" w:hint="eastAsia"/>
          <w:b/>
          <w:szCs w:val="21"/>
        </w:rPr>
        <w:t>万元，不考虑其他相关税费；截止</w:t>
      </w:r>
      <w:r w:rsidRPr="005C78EB">
        <w:rPr>
          <w:rFonts w:ascii="宋体" w:hAnsi="宋体" w:cs="宋体"/>
          <w:b/>
          <w:szCs w:val="21"/>
        </w:rPr>
        <w:t>2010</w:t>
      </w:r>
      <w:r w:rsidRPr="005C78EB">
        <w:rPr>
          <w:rFonts w:ascii="宋体" w:hAnsi="宋体" w:cs="宋体" w:hint="eastAsia"/>
          <w:b/>
          <w:szCs w:val="21"/>
        </w:rPr>
        <w:t>年</w:t>
      </w:r>
      <w:r w:rsidRPr="005C78EB">
        <w:rPr>
          <w:rFonts w:ascii="宋体" w:hAnsi="宋体" w:cs="宋体"/>
          <w:b/>
          <w:szCs w:val="21"/>
        </w:rPr>
        <w:t>11</w:t>
      </w:r>
      <w:r w:rsidRPr="005C78EB">
        <w:rPr>
          <w:rFonts w:ascii="宋体" w:hAnsi="宋体" w:cs="宋体" w:hint="eastAsia"/>
          <w:b/>
          <w:szCs w:val="21"/>
        </w:rPr>
        <w:t>月</w:t>
      </w:r>
      <w:r w:rsidRPr="005C78EB">
        <w:rPr>
          <w:rFonts w:ascii="宋体" w:hAnsi="宋体" w:cs="宋体"/>
          <w:b/>
          <w:szCs w:val="21"/>
        </w:rPr>
        <w:t>30</w:t>
      </w:r>
      <w:r w:rsidRPr="005C78EB">
        <w:rPr>
          <w:rFonts w:ascii="宋体" w:hAnsi="宋体" w:cs="宋体" w:hint="eastAsia"/>
          <w:b/>
          <w:szCs w:val="21"/>
        </w:rPr>
        <w:t>日，该公司尚未为甲、乙商品计提存货跌价准备。</w:t>
      </w:r>
      <w:r w:rsidRPr="005C78EB">
        <w:rPr>
          <w:rFonts w:ascii="宋体" w:hAnsi="宋体" w:cs="宋体"/>
          <w:b/>
          <w:szCs w:val="21"/>
        </w:rPr>
        <w:t>2010</w:t>
      </w:r>
      <w:r w:rsidRPr="005C78EB">
        <w:rPr>
          <w:rFonts w:ascii="宋体" w:hAnsi="宋体" w:cs="宋体" w:hint="eastAsia"/>
          <w:b/>
          <w:szCs w:val="21"/>
        </w:rPr>
        <w:t>年</w:t>
      </w:r>
      <w:r w:rsidRPr="005C78EB">
        <w:rPr>
          <w:rFonts w:ascii="宋体" w:hAnsi="宋体" w:cs="宋体"/>
          <w:b/>
          <w:szCs w:val="21"/>
        </w:rPr>
        <w:t>12</w:t>
      </w:r>
      <w:r w:rsidRPr="005C78EB">
        <w:rPr>
          <w:rFonts w:ascii="宋体" w:hAnsi="宋体" w:cs="宋体" w:hint="eastAsia"/>
          <w:b/>
          <w:szCs w:val="21"/>
        </w:rPr>
        <w:t>月</w:t>
      </w:r>
      <w:r w:rsidRPr="005C78EB">
        <w:rPr>
          <w:rFonts w:ascii="宋体" w:hAnsi="宋体" w:cs="宋体"/>
          <w:b/>
          <w:szCs w:val="21"/>
        </w:rPr>
        <w:t>31</w:t>
      </w:r>
      <w:r w:rsidRPr="005C78EB">
        <w:rPr>
          <w:rFonts w:ascii="宋体" w:hAnsi="宋体" w:cs="宋体" w:hint="eastAsia"/>
          <w:b/>
          <w:szCs w:val="21"/>
        </w:rPr>
        <w:t>日，该公司应为甲、乙商品计提的存货跌价准备总额为（　）万元。</w:t>
      </w:r>
      <w:r w:rsidRPr="005C78EB">
        <w:rPr>
          <w:rFonts w:ascii="宋体" w:cs="宋体"/>
          <w:b/>
          <w:szCs w:val="21"/>
        </w:rPr>
        <w:br/>
      </w:r>
      <w:r w:rsidRPr="005C78EB">
        <w:rPr>
          <w:rFonts w:ascii="宋体" w:hAnsi="宋体" w:cs="宋体" w:hint="eastAsia"/>
          <w:b/>
          <w:szCs w:val="21"/>
        </w:rPr>
        <w:t xml:space="preserve">　　</w:t>
      </w:r>
      <w:r w:rsidRPr="005C78EB">
        <w:rPr>
          <w:rFonts w:ascii="宋体" w:hAnsi="宋体" w:cs="宋体"/>
          <w:b/>
          <w:szCs w:val="21"/>
        </w:rPr>
        <w:t>A.60</w:t>
      </w:r>
      <w:proofErr w:type="gramStart"/>
      <w:r w:rsidRPr="005C78EB">
        <w:rPr>
          <w:rFonts w:ascii="宋体" w:hAnsi="宋体" w:cs="宋体" w:hint="eastAsia"/>
          <w:b/>
          <w:szCs w:val="21"/>
        </w:rPr>
        <w:t xml:space="preserve">　　　　</w:t>
      </w:r>
      <w:proofErr w:type="gramEnd"/>
      <w:r w:rsidRPr="005C78EB">
        <w:rPr>
          <w:rFonts w:ascii="宋体" w:hAnsi="宋体" w:cs="宋体"/>
          <w:b/>
          <w:szCs w:val="21"/>
        </w:rPr>
        <w:t>B.77</w:t>
      </w:r>
      <w:r w:rsidRPr="005C78EB">
        <w:rPr>
          <w:rFonts w:ascii="宋体" w:hAnsi="宋体" w:cs="宋体" w:hint="eastAsia"/>
          <w:b/>
          <w:szCs w:val="21"/>
        </w:rPr>
        <w:t xml:space="preserve">　　</w:t>
      </w:r>
      <w:r w:rsidRPr="005C78EB">
        <w:rPr>
          <w:rFonts w:ascii="宋体" w:hAnsi="宋体" w:cs="宋体"/>
          <w:b/>
          <w:szCs w:val="21"/>
        </w:rPr>
        <w:t>C.87</w:t>
      </w:r>
      <w:proofErr w:type="gramStart"/>
      <w:r w:rsidRPr="005C78EB">
        <w:rPr>
          <w:rFonts w:ascii="宋体" w:hAnsi="宋体" w:cs="宋体" w:hint="eastAsia"/>
          <w:b/>
          <w:szCs w:val="21"/>
        </w:rPr>
        <w:t xml:space="preserve">　　　　</w:t>
      </w:r>
      <w:proofErr w:type="gramEnd"/>
      <w:r w:rsidRPr="005C78EB">
        <w:rPr>
          <w:rFonts w:ascii="宋体" w:hAnsi="宋体" w:cs="宋体"/>
          <w:b/>
          <w:szCs w:val="21"/>
        </w:rPr>
        <w:t>D.97</w:t>
      </w:r>
    </w:p>
    <w:p w:rsidR="00505BB9" w:rsidRPr="005C78EB" w:rsidRDefault="00CA6406" w:rsidP="001C1A13">
      <w:pPr>
        <w:spacing w:line="360" w:lineRule="auto"/>
        <w:rPr>
          <w:b/>
        </w:rPr>
      </w:pPr>
      <w:r w:rsidRPr="001F41E7">
        <w:rPr>
          <w:rFonts w:ascii="Arial" w:hAnsi="Arial" w:cs="Arial" w:hint="eastAsia"/>
          <w:b/>
          <w:kern w:val="0"/>
          <w:szCs w:val="21"/>
          <w:bdr w:val="none" w:sz="0" w:space="0" w:color="auto" w:frame="1"/>
        </w:rPr>
        <w:t>【答案】</w:t>
      </w:r>
      <w:r w:rsidR="00505BB9" w:rsidRPr="005C78EB">
        <w:rPr>
          <w:rFonts w:ascii="宋体" w:hAnsi="宋体" w:cs="宋体"/>
          <w:b/>
          <w:szCs w:val="21"/>
        </w:rPr>
        <w:t>C</w:t>
      </w:r>
      <w:r>
        <w:rPr>
          <w:rFonts w:ascii="宋体" w:hAnsi="宋体" w:cs="宋体" w:hint="eastAsia"/>
          <w:b/>
          <w:szCs w:val="21"/>
        </w:rPr>
        <w:t xml:space="preserve">   </w:t>
      </w:r>
      <w:r w:rsidR="00505BB9" w:rsidRPr="005C78EB">
        <w:rPr>
          <w:rFonts w:ascii="宋体" w:hAnsi="宋体" w:cs="宋体" w:hint="eastAsia"/>
          <w:b/>
          <w:szCs w:val="21"/>
        </w:rPr>
        <w:t>（</w:t>
      </w:r>
      <w:r w:rsidR="00505BB9" w:rsidRPr="005C78EB">
        <w:rPr>
          <w:rFonts w:ascii="宋体" w:hAnsi="宋体" w:cs="宋体"/>
          <w:b/>
          <w:szCs w:val="21"/>
        </w:rPr>
        <w:t>1</w:t>
      </w:r>
      <w:r w:rsidR="00505BB9" w:rsidRPr="005C78EB">
        <w:rPr>
          <w:rFonts w:ascii="宋体" w:hAnsi="宋体" w:cs="宋体" w:hint="eastAsia"/>
          <w:b/>
          <w:szCs w:val="21"/>
        </w:rPr>
        <w:t>）甲商品可变现净值是</w:t>
      </w:r>
      <w:r w:rsidR="00505BB9" w:rsidRPr="005C78EB">
        <w:rPr>
          <w:rFonts w:ascii="宋体" w:hAnsi="宋体" w:cs="宋体"/>
          <w:b/>
          <w:szCs w:val="21"/>
        </w:rPr>
        <w:t>200</w:t>
      </w:r>
      <w:r w:rsidR="00505BB9" w:rsidRPr="005C78EB">
        <w:rPr>
          <w:rFonts w:ascii="宋体" w:hAnsi="宋体" w:cs="宋体" w:hint="eastAsia"/>
          <w:b/>
          <w:szCs w:val="21"/>
        </w:rPr>
        <w:t>－</w:t>
      </w:r>
      <w:r w:rsidR="00505BB9" w:rsidRPr="005C78EB">
        <w:rPr>
          <w:rFonts w:ascii="宋体" w:hAnsi="宋体" w:cs="宋体"/>
          <w:b/>
          <w:szCs w:val="21"/>
        </w:rPr>
        <w:t>12</w:t>
      </w:r>
      <w:r w:rsidR="00505BB9" w:rsidRPr="005C78EB">
        <w:rPr>
          <w:rFonts w:ascii="宋体" w:hAnsi="宋体" w:cs="宋体" w:hint="eastAsia"/>
          <w:b/>
          <w:szCs w:val="21"/>
        </w:rPr>
        <w:t>＝</w:t>
      </w:r>
      <w:r w:rsidR="00505BB9" w:rsidRPr="005C78EB">
        <w:rPr>
          <w:rFonts w:ascii="宋体" w:hAnsi="宋体" w:cs="宋体"/>
          <w:b/>
          <w:szCs w:val="21"/>
        </w:rPr>
        <w:t>188</w:t>
      </w:r>
      <w:r w:rsidR="00505BB9" w:rsidRPr="005C78EB">
        <w:rPr>
          <w:rFonts w:ascii="宋体" w:hAnsi="宋体" w:cs="宋体" w:hint="eastAsia"/>
          <w:b/>
          <w:szCs w:val="21"/>
        </w:rPr>
        <w:t>（万元），所以应该计提的存货跌价准备是</w:t>
      </w:r>
      <w:r w:rsidR="00505BB9" w:rsidRPr="005C78EB">
        <w:rPr>
          <w:rFonts w:ascii="宋体" w:hAnsi="宋体" w:cs="宋体"/>
          <w:b/>
          <w:szCs w:val="21"/>
        </w:rPr>
        <w:t>240</w:t>
      </w:r>
      <w:r w:rsidR="00505BB9" w:rsidRPr="005C78EB">
        <w:rPr>
          <w:rFonts w:ascii="宋体" w:hAnsi="宋体" w:cs="宋体" w:hint="eastAsia"/>
          <w:b/>
          <w:szCs w:val="21"/>
        </w:rPr>
        <w:t>－</w:t>
      </w:r>
      <w:r w:rsidR="00505BB9" w:rsidRPr="005C78EB">
        <w:rPr>
          <w:rFonts w:ascii="宋体" w:hAnsi="宋体" w:cs="宋体"/>
          <w:b/>
          <w:szCs w:val="21"/>
        </w:rPr>
        <w:t>188</w:t>
      </w:r>
      <w:r w:rsidR="00505BB9" w:rsidRPr="005C78EB">
        <w:rPr>
          <w:rFonts w:ascii="宋体" w:hAnsi="宋体" w:cs="宋体" w:hint="eastAsia"/>
          <w:b/>
          <w:szCs w:val="21"/>
        </w:rPr>
        <w:t>＝</w:t>
      </w:r>
      <w:r w:rsidR="00505BB9" w:rsidRPr="005C78EB">
        <w:rPr>
          <w:rFonts w:ascii="宋体" w:hAnsi="宋体" w:cs="宋体"/>
          <w:b/>
          <w:szCs w:val="21"/>
        </w:rPr>
        <w:t>52</w:t>
      </w:r>
      <w:r w:rsidR="00505BB9" w:rsidRPr="005C78EB">
        <w:rPr>
          <w:rFonts w:ascii="宋体" w:hAnsi="宋体" w:cs="宋体" w:hint="eastAsia"/>
          <w:b/>
          <w:szCs w:val="21"/>
        </w:rPr>
        <w:t>（万元）。（</w:t>
      </w:r>
      <w:r w:rsidR="00505BB9" w:rsidRPr="005C78EB">
        <w:rPr>
          <w:rFonts w:ascii="宋体" w:hAnsi="宋体" w:cs="宋体"/>
          <w:b/>
          <w:szCs w:val="21"/>
        </w:rPr>
        <w:t>2</w:t>
      </w:r>
      <w:r w:rsidR="00505BB9" w:rsidRPr="005C78EB">
        <w:rPr>
          <w:rFonts w:ascii="宋体" w:hAnsi="宋体" w:cs="宋体" w:hint="eastAsia"/>
          <w:b/>
          <w:szCs w:val="21"/>
        </w:rPr>
        <w:t>）乙商品可变现净值是</w:t>
      </w:r>
      <w:r w:rsidR="00505BB9" w:rsidRPr="005C78EB">
        <w:rPr>
          <w:rFonts w:ascii="宋体" w:hAnsi="宋体" w:cs="宋体"/>
          <w:b/>
          <w:szCs w:val="21"/>
        </w:rPr>
        <w:t>300</w:t>
      </w:r>
      <w:r w:rsidR="00505BB9" w:rsidRPr="005C78EB">
        <w:rPr>
          <w:rFonts w:ascii="宋体" w:hAnsi="宋体" w:cs="宋体" w:hint="eastAsia"/>
          <w:b/>
          <w:szCs w:val="21"/>
        </w:rPr>
        <w:t>－</w:t>
      </w:r>
      <w:r w:rsidR="00505BB9" w:rsidRPr="005C78EB">
        <w:rPr>
          <w:rFonts w:ascii="宋体" w:hAnsi="宋体" w:cs="宋体"/>
          <w:b/>
          <w:szCs w:val="21"/>
        </w:rPr>
        <w:t>15</w:t>
      </w:r>
      <w:r w:rsidR="00505BB9" w:rsidRPr="005C78EB">
        <w:rPr>
          <w:rFonts w:ascii="宋体" w:hAnsi="宋体" w:cs="宋体" w:hint="eastAsia"/>
          <w:b/>
          <w:szCs w:val="21"/>
        </w:rPr>
        <w:t>＝</w:t>
      </w:r>
      <w:r w:rsidR="00505BB9" w:rsidRPr="005C78EB">
        <w:rPr>
          <w:rFonts w:ascii="宋体" w:hAnsi="宋体" w:cs="宋体"/>
          <w:b/>
          <w:szCs w:val="21"/>
        </w:rPr>
        <w:t>285</w:t>
      </w:r>
      <w:r w:rsidR="00505BB9" w:rsidRPr="005C78EB">
        <w:rPr>
          <w:rFonts w:ascii="宋体" w:hAnsi="宋体" w:cs="宋体" w:hint="eastAsia"/>
          <w:b/>
          <w:szCs w:val="21"/>
        </w:rPr>
        <w:t>（万元），所以应该计提的存货跌价准备是</w:t>
      </w:r>
      <w:r w:rsidR="00505BB9" w:rsidRPr="005C78EB">
        <w:rPr>
          <w:rFonts w:ascii="宋体" w:hAnsi="宋体" w:cs="宋体"/>
          <w:b/>
          <w:szCs w:val="21"/>
        </w:rPr>
        <w:t>320</w:t>
      </w:r>
      <w:r w:rsidR="00505BB9" w:rsidRPr="005C78EB">
        <w:rPr>
          <w:rFonts w:ascii="宋体" w:hAnsi="宋体" w:cs="宋体" w:hint="eastAsia"/>
          <w:b/>
          <w:szCs w:val="21"/>
        </w:rPr>
        <w:t>－</w:t>
      </w:r>
      <w:r w:rsidR="00505BB9" w:rsidRPr="005C78EB">
        <w:rPr>
          <w:rFonts w:ascii="宋体" w:hAnsi="宋体" w:cs="宋体"/>
          <w:b/>
          <w:szCs w:val="21"/>
        </w:rPr>
        <w:t>285</w:t>
      </w:r>
      <w:r w:rsidR="00505BB9" w:rsidRPr="005C78EB">
        <w:rPr>
          <w:rFonts w:ascii="宋体" w:hAnsi="宋体" w:cs="宋体" w:hint="eastAsia"/>
          <w:b/>
          <w:szCs w:val="21"/>
        </w:rPr>
        <w:t>＝</w:t>
      </w:r>
      <w:r w:rsidR="00505BB9" w:rsidRPr="005C78EB">
        <w:rPr>
          <w:rFonts w:ascii="宋体" w:hAnsi="宋体" w:cs="宋体"/>
          <w:b/>
          <w:szCs w:val="21"/>
        </w:rPr>
        <w:t>35</w:t>
      </w:r>
      <w:r w:rsidR="00505BB9" w:rsidRPr="005C78EB">
        <w:rPr>
          <w:rFonts w:ascii="宋体" w:hAnsi="宋体" w:cs="宋体" w:hint="eastAsia"/>
          <w:b/>
          <w:szCs w:val="21"/>
        </w:rPr>
        <w:t>（万元）。</w:t>
      </w:r>
      <w:r w:rsidR="00505BB9" w:rsidRPr="005C78EB">
        <w:rPr>
          <w:rFonts w:ascii="宋体" w:hAnsi="宋体" w:cs="宋体"/>
          <w:b/>
          <w:szCs w:val="21"/>
        </w:rPr>
        <w:t>52</w:t>
      </w:r>
      <w:r w:rsidR="00505BB9" w:rsidRPr="005C78EB">
        <w:rPr>
          <w:rFonts w:ascii="宋体" w:hAnsi="宋体" w:cs="宋体" w:hint="eastAsia"/>
          <w:b/>
          <w:szCs w:val="21"/>
        </w:rPr>
        <w:t>＋</w:t>
      </w:r>
      <w:r w:rsidR="00505BB9" w:rsidRPr="005C78EB">
        <w:rPr>
          <w:rFonts w:ascii="宋体" w:hAnsi="宋体" w:cs="宋体"/>
          <w:b/>
          <w:szCs w:val="21"/>
        </w:rPr>
        <w:t>35</w:t>
      </w:r>
      <w:r w:rsidR="00505BB9" w:rsidRPr="005C78EB">
        <w:rPr>
          <w:rFonts w:ascii="宋体" w:hAnsi="宋体" w:cs="宋体" w:hint="eastAsia"/>
          <w:b/>
          <w:szCs w:val="21"/>
        </w:rPr>
        <w:t>＝</w:t>
      </w:r>
      <w:r w:rsidR="00505BB9" w:rsidRPr="005C78EB">
        <w:rPr>
          <w:rFonts w:ascii="宋体" w:hAnsi="宋体" w:cs="宋体"/>
          <w:b/>
          <w:szCs w:val="21"/>
        </w:rPr>
        <w:t>87</w:t>
      </w:r>
      <w:r w:rsidR="00505BB9" w:rsidRPr="005C78EB">
        <w:rPr>
          <w:rFonts w:ascii="宋体" w:hAnsi="宋体" w:cs="宋体" w:hint="eastAsia"/>
          <w:b/>
          <w:szCs w:val="21"/>
        </w:rPr>
        <w:t>（万元）。</w:t>
      </w:r>
    </w:p>
    <w:sectPr w:rsidR="00505BB9" w:rsidRPr="005C78EB" w:rsidSect="00393553">
      <w:headerReference w:type="default" r:id="rId7"/>
      <w:foot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F1E" w:rsidRDefault="007D3F1E" w:rsidP="00570A2E">
      <w:r>
        <w:separator/>
      </w:r>
    </w:p>
  </w:endnote>
  <w:endnote w:type="continuationSeparator" w:id="0">
    <w:p w:rsidR="007D3F1E" w:rsidRDefault="007D3F1E" w:rsidP="00570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BB9" w:rsidRDefault="00505BB9" w:rsidP="00AA3547">
    <w:pPr>
      <w:pStyle w:val="a6"/>
      <w:jc w:val="right"/>
    </w:pPr>
    <w:r>
      <w:rPr>
        <w:rFonts w:hint="eastAsia"/>
      </w:rPr>
      <w:t>未经许可，不得复制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F1E" w:rsidRDefault="007D3F1E" w:rsidP="00570A2E">
      <w:r>
        <w:separator/>
      </w:r>
    </w:p>
  </w:footnote>
  <w:footnote w:type="continuationSeparator" w:id="0">
    <w:p w:rsidR="007D3F1E" w:rsidRDefault="007D3F1E" w:rsidP="00570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BB9" w:rsidRDefault="00505BB9">
    <w:pPr>
      <w:pStyle w:val="a5"/>
    </w:pPr>
    <w:r>
      <w:rPr>
        <w:rFonts w:hint="eastAsia"/>
        <w:szCs w:val="28"/>
      </w:rPr>
      <w:t>郑老师讲义</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2001"/>
    <w:multiLevelType w:val="hybridMultilevel"/>
    <w:tmpl w:val="EB42D8B2"/>
    <w:lvl w:ilvl="0" w:tplc="8F00A044">
      <w:start w:val="1"/>
      <w:numFmt w:val="decimalFullWidth"/>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04538FF"/>
    <w:multiLevelType w:val="hybridMultilevel"/>
    <w:tmpl w:val="4F107520"/>
    <w:lvl w:ilvl="0" w:tplc="5EBE2276">
      <w:start w:val="1"/>
      <w:numFmt w:val="decimalFullWidth"/>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5E958CC"/>
    <w:multiLevelType w:val="hybridMultilevel"/>
    <w:tmpl w:val="2A9AB31A"/>
    <w:lvl w:ilvl="0" w:tplc="1EDAD800">
      <w:start w:val="1"/>
      <w:numFmt w:val="decimalFullWidth"/>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DCA202C"/>
    <w:multiLevelType w:val="hybridMultilevel"/>
    <w:tmpl w:val="8ED0276A"/>
    <w:lvl w:ilvl="0" w:tplc="548010AA">
      <w:start w:val="1"/>
      <w:numFmt w:val="decimalFullWidth"/>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5D27780A"/>
    <w:multiLevelType w:val="hybridMultilevel"/>
    <w:tmpl w:val="14EABF2C"/>
    <w:lvl w:ilvl="0" w:tplc="6CC66E7C">
      <w:start w:val="1"/>
      <w:numFmt w:val="decimalFullWidth"/>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553"/>
    <w:rsid w:val="0000016A"/>
    <w:rsid w:val="000007FD"/>
    <w:rsid w:val="0000243A"/>
    <w:rsid w:val="00004BE4"/>
    <w:rsid w:val="00005722"/>
    <w:rsid w:val="0001292C"/>
    <w:rsid w:val="000147D8"/>
    <w:rsid w:val="000153CF"/>
    <w:rsid w:val="000200F4"/>
    <w:rsid w:val="0002194C"/>
    <w:rsid w:val="000267AE"/>
    <w:rsid w:val="00026B4B"/>
    <w:rsid w:val="00026EB4"/>
    <w:rsid w:val="000302E1"/>
    <w:rsid w:val="00030637"/>
    <w:rsid w:val="00031B3E"/>
    <w:rsid w:val="0003262E"/>
    <w:rsid w:val="00033D6A"/>
    <w:rsid w:val="0003431A"/>
    <w:rsid w:val="00035A7D"/>
    <w:rsid w:val="000360D5"/>
    <w:rsid w:val="00036E85"/>
    <w:rsid w:val="000375A2"/>
    <w:rsid w:val="00037805"/>
    <w:rsid w:val="0004022B"/>
    <w:rsid w:val="00040C6D"/>
    <w:rsid w:val="0004505D"/>
    <w:rsid w:val="00045365"/>
    <w:rsid w:val="000513EB"/>
    <w:rsid w:val="000516F2"/>
    <w:rsid w:val="000543B8"/>
    <w:rsid w:val="0005605D"/>
    <w:rsid w:val="00057007"/>
    <w:rsid w:val="00057662"/>
    <w:rsid w:val="00060FB7"/>
    <w:rsid w:val="000610E7"/>
    <w:rsid w:val="000638E2"/>
    <w:rsid w:val="00064F3A"/>
    <w:rsid w:val="000656D3"/>
    <w:rsid w:val="000671F8"/>
    <w:rsid w:val="00070B6D"/>
    <w:rsid w:val="0007174F"/>
    <w:rsid w:val="000747E8"/>
    <w:rsid w:val="000762A7"/>
    <w:rsid w:val="00080C49"/>
    <w:rsid w:val="00081E40"/>
    <w:rsid w:val="00085CDD"/>
    <w:rsid w:val="00086288"/>
    <w:rsid w:val="000906DD"/>
    <w:rsid w:val="00093279"/>
    <w:rsid w:val="00093D9C"/>
    <w:rsid w:val="000949DC"/>
    <w:rsid w:val="00095A81"/>
    <w:rsid w:val="00097753"/>
    <w:rsid w:val="000A29CE"/>
    <w:rsid w:val="000A4AD6"/>
    <w:rsid w:val="000A5654"/>
    <w:rsid w:val="000A7BFB"/>
    <w:rsid w:val="000B253D"/>
    <w:rsid w:val="000B489B"/>
    <w:rsid w:val="000B783F"/>
    <w:rsid w:val="000B78DA"/>
    <w:rsid w:val="000B7AB1"/>
    <w:rsid w:val="000C1CF9"/>
    <w:rsid w:val="000C26D3"/>
    <w:rsid w:val="000C2CBA"/>
    <w:rsid w:val="000C3DD8"/>
    <w:rsid w:val="000C4253"/>
    <w:rsid w:val="000C4DBD"/>
    <w:rsid w:val="000C719E"/>
    <w:rsid w:val="000D26AE"/>
    <w:rsid w:val="000D2B5F"/>
    <w:rsid w:val="000D3041"/>
    <w:rsid w:val="000D496D"/>
    <w:rsid w:val="000D6442"/>
    <w:rsid w:val="000D7B89"/>
    <w:rsid w:val="000E0185"/>
    <w:rsid w:val="000E06EC"/>
    <w:rsid w:val="000E27F7"/>
    <w:rsid w:val="000E48BE"/>
    <w:rsid w:val="000E589D"/>
    <w:rsid w:val="000F0672"/>
    <w:rsid w:val="000F2781"/>
    <w:rsid w:val="000F34C9"/>
    <w:rsid w:val="000F5C4A"/>
    <w:rsid w:val="00100D78"/>
    <w:rsid w:val="00102DCF"/>
    <w:rsid w:val="0010309C"/>
    <w:rsid w:val="0010338F"/>
    <w:rsid w:val="001045D7"/>
    <w:rsid w:val="00104891"/>
    <w:rsid w:val="001049D6"/>
    <w:rsid w:val="00104CAB"/>
    <w:rsid w:val="00104F2F"/>
    <w:rsid w:val="00105F47"/>
    <w:rsid w:val="00106BFC"/>
    <w:rsid w:val="001104C7"/>
    <w:rsid w:val="001111DC"/>
    <w:rsid w:val="001116DA"/>
    <w:rsid w:val="00112AB1"/>
    <w:rsid w:val="00112F8B"/>
    <w:rsid w:val="00114755"/>
    <w:rsid w:val="00115611"/>
    <w:rsid w:val="00115C91"/>
    <w:rsid w:val="0011654A"/>
    <w:rsid w:val="00123AF2"/>
    <w:rsid w:val="0012640E"/>
    <w:rsid w:val="001264D7"/>
    <w:rsid w:val="00127563"/>
    <w:rsid w:val="001276D5"/>
    <w:rsid w:val="001311A5"/>
    <w:rsid w:val="001316A0"/>
    <w:rsid w:val="00131B4B"/>
    <w:rsid w:val="001328DB"/>
    <w:rsid w:val="00133496"/>
    <w:rsid w:val="001347AF"/>
    <w:rsid w:val="00134959"/>
    <w:rsid w:val="00134E34"/>
    <w:rsid w:val="001373A2"/>
    <w:rsid w:val="0013787D"/>
    <w:rsid w:val="001408B3"/>
    <w:rsid w:val="001426A0"/>
    <w:rsid w:val="00142E0D"/>
    <w:rsid w:val="00143BEB"/>
    <w:rsid w:val="001441CB"/>
    <w:rsid w:val="00145B54"/>
    <w:rsid w:val="001468BC"/>
    <w:rsid w:val="00150963"/>
    <w:rsid w:val="00150C0B"/>
    <w:rsid w:val="00150EAE"/>
    <w:rsid w:val="00151904"/>
    <w:rsid w:val="0015214E"/>
    <w:rsid w:val="001533F5"/>
    <w:rsid w:val="00155C6F"/>
    <w:rsid w:val="001601D4"/>
    <w:rsid w:val="00160F34"/>
    <w:rsid w:val="00162DEF"/>
    <w:rsid w:val="0016414D"/>
    <w:rsid w:val="001659A2"/>
    <w:rsid w:val="00166824"/>
    <w:rsid w:val="001671FE"/>
    <w:rsid w:val="001674E7"/>
    <w:rsid w:val="0017089E"/>
    <w:rsid w:val="00171E5D"/>
    <w:rsid w:val="00172880"/>
    <w:rsid w:val="0017299C"/>
    <w:rsid w:val="00173474"/>
    <w:rsid w:val="00174311"/>
    <w:rsid w:val="00177942"/>
    <w:rsid w:val="00181F35"/>
    <w:rsid w:val="00184104"/>
    <w:rsid w:val="0018678C"/>
    <w:rsid w:val="00190452"/>
    <w:rsid w:val="00191DE5"/>
    <w:rsid w:val="00192152"/>
    <w:rsid w:val="001921CD"/>
    <w:rsid w:val="00192355"/>
    <w:rsid w:val="00196082"/>
    <w:rsid w:val="00196588"/>
    <w:rsid w:val="001A0A6D"/>
    <w:rsid w:val="001A3947"/>
    <w:rsid w:val="001A4986"/>
    <w:rsid w:val="001A5F3C"/>
    <w:rsid w:val="001A656F"/>
    <w:rsid w:val="001A6F29"/>
    <w:rsid w:val="001B051F"/>
    <w:rsid w:val="001B5A5B"/>
    <w:rsid w:val="001B5E83"/>
    <w:rsid w:val="001B5E9B"/>
    <w:rsid w:val="001B6363"/>
    <w:rsid w:val="001B6A2A"/>
    <w:rsid w:val="001B6E86"/>
    <w:rsid w:val="001C1A13"/>
    <w:rsid w:val="001C2067"/>
    <w:rsid w:val="001C27EE"/>
    <w:rsid w:val="001C2ADD"/>
    <w:rsid w:val="001C315B"/>
    <w:rsid w:val="001C38CB"/>
    <w:rsid w:val="001C3CDD"/>
    <w:rsid w:val="001C5104"/>
    <w:rsid w:val="001C563A"/>
    <w:rsid w:val="001D2C32"/>
    <w:rsid w:val="001D407E"/>
    <w:rsid w:val="001D5794"/>
    <w:rsid w:val="001D5F0A"/>
    <w:rsid w:val="001D7892"/>
    <w:rsid w:val="001D7D3F"/>
    <w:rsid w:val="001E013E"/>
    <w:rsid w:val="001E1172"/>
    <w:rsid w:val="001E30B4"/>
    <w:rsid w:val="001E3E52"/>
    <w:rsid w:val="001E5552"/>
    <w:rsid w:val="001E60A7"/>
    <w:rsid w:val="001E64E5"/>
    <w:rsid w:val="001E65B4"/>
    <w:rsid w:val="001E679D"/>
    <w:rsid w:val="001E7A9F"/>
    <w:rsid w:val="001F1EBC"/>
    <w:rsid w:val="001F2A98"/>
    <w:rsid w:val="001F5EBC"/>
    <w:rsid w:val="001F6299"/>
    <w:rsid w:val="001F72B2"/>
    <w:rsid w:val="00200967"/>
    <w:rsid w:val="0020260D"/>
    <w:rsid w:val="002031A2"/>
    <w:rsid w:val="0020374B"/>
    <w:rsid w:val="00204817"/>
    <w:rsid w:val="00204D3A"/>
    <w:rsid w:val="00207210"/>
    <w:rsid w:val="0020769A"/>
    <w:rsid w:val="00211033"/>
    <w:rsid w:val="002118CE"/>
    <w:rsid w:val="00211B20"/>
    <w:rsid w:val="00212328"/>
    <w:rsid w:val="00212B0F"/>
    <w:rsid w:val="00213197"/>
    <w:rsid w:val="0021328A"/>
    <w:rsid w:val="002148CF"/>
    <w:rsid w:val="002179FC"/>
    <w:rsid w:val="0022047E"/>
    <w:rsid w:val="002210CA"/>
    <w:rsid w:val="00221B97"/>
    <w:rsid w:val="0022282D"/>
    <w:rsid w:val="00223137"/>
    <w:rsid w:val="00226CFB"/>
    <w:rsid w:val="002279B7"/>
    <w:rsid w:val="002307E4"/>
    <w:rsid w:val="002317A9"/>
    <w:rsid w:val="00231AFC"/>
    <w:rsid w:val="00231F12"/>
    <w:rsid w:val="00233677"/>
    <w:rsid w:val="00235806"/>
    <w:rsid w:val="00236289"/>
    <w:rsid w:val="002371C5"/>
    <w:rsid w:val="00237BC9"/>
    <w:rsid w:val="00240360"/>
    <w:rsid w:val="00243319"/>
    <w:rsid w:val="002443B3"/>
    <w:rsid w:val="0024570D"/>
    <w:rsid w:val="00245AC4"/>
    <w:rsid w:val="00246673"/>
    <w:rsid w:val="0024680C"/>
    <w:rsid w:val="00253A51"/>
    <w:rsid w:val="002557FB"/>
    <w:rsid w:val="00255D6E"/>
    <w:rsid w:val="002608EE"/>
    <w:rsid w:val="00261365"/>
    <w:rsid w:val="00261E66"/>
    <w:rsid w:val="00262607"/>
    <w:rsid w:val="00262B64"/>
    <w:rsid w:val="00263827"/>
    <w:rsid w:val="00266158"/>
    <w:rsid w:val="0027073C"/>
    <w:rsid w:val="002730D8"/>
    <w:rsid w:val="002745C0"/>
    <w:rsid w:val="0027661D"/>
    <w:rsid w:val="00277841"/>
    <w:rsid w:val="00281AB4"/>
    <w:rsid w:val="002829AC"/>
    <w:rsid w:val="00282E29"/>
    <w:rsid w:val="00282E9A"/>
    <w:rsid w:val="0028477C"/>
    <w:rsid w:val="00284A9E"/>
    <w:rsid w:val="002858FE"/>
    <w:rsid w:val="002867F8"/>
    <w:rsid w:val="00290241"/>
    <w:rsid w:val="002914BB"/>
    <w:rsid w:val="002919B3"/>
    <w:rsid w:val="0029286C"/>
    <w:rsid w:val="002939D0"/>
    <w:rsid w:val="00293F7A"/>
    <w:rsid w:val="00294021"/>
    <w:rsid w:val="00294EC4"/>
    <w:rsid w:val="00296562"/>
    <w:rsid w:val="002A0434"/>
    <w:rsid w:val="002A067F"/>
    <w:rsid w:val="002A1054"/>
    <w:rsid w:val="002A56C9"/>
    <w:rsid w:val="002A689A"/>
    <w:rsid w:val="002B0397"/>
    <w:rsid w:val="002B086F"/>
    <w:rsid w:val="002B1DD5"/>
    <w:rsid w:val="002B2C1F"/>
    <w:rsid w:val="002B2C3D"/>
    <w:rsid w:val="002B3D1A"/>
    <w:rsid w:val="002B3D5B"/>
    <w:rsid w:val="002B5A59"/>
    <w:rsid w:val="002B7378"/>
    <w:rsid w:val="002C6469"/>
    <w:rsid w:val="002D0A39"/>
    <w:rsid w:val="002D1617"/>
    <w:rsid w:val="002D1B7C"/>
    <w:rsid w:val="002D3ED0"/>
    <w:rsid w:val="002D4AE8"/>
    <w:rsid w:val="002D4FCB"/>
    <w:rsid w:val="002D5557"/>
    <w:rsid w:val="002D60C1"/>
    <w:rsid w:val="002D7D10"/>
    <w:rsid w:val="002E0079"/>
    <w:rsid w:val="002E0125"/>
    <w:rsid w:val="002E04AC"/>
    <w:rsid w:val="002E0BD8"/>
    <w:rsid w:val="002E0EDE"/>
    <w:rsid w:val="002E25B5"/>
    <w:rsid w:val="002E38FF"/>
    <w:rsid w:val="002E3D6C"/>
    <w:rsid w:val="002E5192"/>
    <w:rsid w:val="002E7394"/>
    <w:rsid w:val="002E73F9"/>
    <w:rsid w:val="002F12EF"/>
    <w:rsid w:val="002F3BF1"/>
    <w:rsid w:val="002F4409"/>
    <w:rsid w:val="002F4B84"/>
    <w:rsid w:val="002F4EA5"/>
    <w:rsid w:val="002F54B2"/>
    <w:rsid w:val="002F596F"/>
    <w:rsid w:val="002F6586"/>
    <w:rsid w:val="002F7373"/>
    <w:rsid w:val="00301B18"/>
    <w:rsid w:val="00302822"/>
    <w:rsid w:val="00303863"/>
    <w:rsid w:val="003059EB"/>
    <w:rsid w:val="0030672F"/>
    <w:rsid w:val="0030799C"/>
    <w:rsid w:val="00307EDA"/>
    <w:rsid w:val="0031146A"/>
    <w:rsid w:val="00312808"/>
    <w:rsid w:val="00312D06"/>
    <w:rsid w:val="0031360C"/>
    <w:rsid w:val="00315B8C"/>
    <w:rsid w:val="0031655D"/>
    <w:rsid w:val="00321FDC"/>
    <w:rsid w:val="00333020"/>
    <w:rsid w:val="0033487B"/>
    <w:rsid w:val="0033488C"/>
    <w:rsid w:val="00334E98"/>
    <w:rsid w:val="00336159"/>
    <w:rsid w:val="003363E4"/>
    <w:rsid w:val="0033712F"/>
    <w:rsid w:val="003404EB"/>
    <w:rsid w:val="003408BA"/>
    <w:rsid w:val="00341024"/>
    <w:rsid w:val="00341376"/>
    <w:rsid w:val="00341498"/>
    <w:rsid w:val="003427A5"/>
    <w:rsid w:val="00344246"/>
    <w:rsid w:val="0034443E"/>
    <w:rsid w:val="003450F3"/>
    <w:rsid w:val="003500AA"/>
    <w:rsid w:val="003522D9"/>
    <w:rsid w:val="003522E1"/>
    <w:rsid w:val="00352866"/>
    <w:rsid w:val="003555AD"/>
    <w:rsid w:val="00355D99"/>
    <w:rsid w:val="0035702A"/>
    <w:rsid w:val="003575A0"/>
    <w:rsid w:val="003578C8"/>
    <w:rsid w:val="0036122F"/>
    <w:rsid w:val="00362637"/>
    <w:rsid w:val="00362E82"/>
    <w:rsid w:val="00364938"/>
    <w:rsid w:val="00370659"/>
    <w:rsid w:val="0037178B"/>
    <w:rsid w:val="0037435F"/>
    <w:rsid w:val="0037483E"/>
    <w:rsid w:val="003764BB"/>
    <w:rsid w:val="00383689"/>
    <w:rsid w:val="00384F80"/>
    <w:rsid w:val="0039090C"/>
    <w:rsid w:val="00392CF3"/>
    <w:rsid w:val="00393553"/>
    <w:rsid w:val="00393E7A"/>
    <w:rsid w:val="00396587"/>
    <w:rsid w:val="00397A32"/>
    <w:rsid w:val="00397BC9"/>
    <w:rsid w:val="003A065D"/>
    <w:rsid w:val="003A45E4"/>
    <w:rsid w:val="003A7296"/>
    <w:rsid w:val="003A73DD"/>
    <w:rsid w:val="003A76C6"/>
    <w:rsid w:val="003B12C4"/>
    <w:rsid w:val="003B1A48"/>
    <w:rsid w:val="003B2A9B"/>
    <w:rsid w:val="003B40C6"/>
    <w:rsid w:val="003B535D"/>
    <w:rsid w:val="003B6935"/>
    <w:rsid w:val="003B6DA1"/>
    <w:rsid w:val="003B7418"/>
    <w:rsid w:val="003C1AE6"/>
    <w:rsid w:val="003C45B4"/>
    <w:rsid w:val="003C45CE"/>
    <w:rsid w:val="003C62E5"/>
    <w:rsid w:val="003C6E0B"/>
    <w:rsid w:val="003C71E0"/>
    <w:rsid w:val="003D200A"/>
    <w:rsid w:val="003D2822"/>
    <w:rsid w:val="003D5358"/>
    <w:rsid w:val="003E25A6"/>
    <w:rsid w:val="003E501D"/>
    <w:rsid w:val="003F11C0"/>
    <w:rsid w:val="003F133F"/>
    <w:rsid w:val="003F1788"/>
    <w:rsid w:val="003F22CD"/>
    <w:rsid w:val="003F32D3"/>
    <w:rsid w:val="003F3324"/>
    <w:rsid w:val="003F374F"/>
    <w:rsid w:val="003F3D70"/>
    <w:rsid w:val="003F5133"/>
    <w:rsid w:val="003F5FDA"/>
    <w:rsid w:val="003F61A7"/>
    <w:rsid w:val="003F6436"/>
    <w:rsid w:val="00400F64"/>
    <w:rsid w:val="00401027"/>
    <w:rsid w:val="00403AF3"/>
    <w:rsid w:val="00403B92"/>
    <w:rsid w:val="00404386"/>
    <w:rsid w:val="0040580C"/>
    <w:rsid w:val="0040606B"/>
    <w:rsid w:val="0041118E"/>
    <w:rsid w:val="004134EE"/>
    <w:rsid w:val="004145EC"/>
    <w:rsid w:val="00414A4A"/>
    <w:rsid w:val="00416B7F"/>
    <w:rsid w:val="00420D99"/>
    <w:rsid w:val="00420E2B"/>
    <w:rsid w:val="0042197C"/>
    <w:rsid w:val="00423875"/>
    <w:rsid w:val="004246DF"/>
    <w:rsid w:val="00426FB9"/>
    <w:rsid w:val="00431DB4"/>
    <w:rsid w:val="004329D2"/>
    <w:rsid w:val="00433333"/>
    <w:rsid w:val="004427AB"/>
    <w:rsid w:val="004434E5"/>
    <w:rsid w:val="004452C2"/>
    <w:rsid w:val="004469CA"/>
    <w:rsid w:val="00446FE3"/>
    <w:rsid w:val="00450199"/>
    <w:rsid w:val="0045177F"/>
    <w:rsid w:val="004518CC"/>
    <w:rsid w:val="004525C3"/>
    <w:rsid w:val="00453D15"/>
    <w:rsid w:val="0045476A"/>
    <w:rsid w:val="00457450"/>
    <w:rsid w:val="00457454"/>
    <w:rsid w:val="00461080"/>
    <w:rsid w:val="00461D71"/>
    <w:rsid w:val="00462E22"/>
    <w:rsid w:val="004638DB"/>
    <w:rsid w:val="00464F14"/>
    <w:rsid w:val="00466A51"/>
    <w:rsid w:val="004727ED"/>
    <w:rsid w:val="004753C2"/>
    <w:rsid w:val="00475D72"/>
    <w:rsid w:val="004839A1"/>
    <w:rsid w:val="00483FB3"/>
    <w:rsid w:val="00484414"/>
    <w:rsid w:val="004864C4"/>
    <w:rsid w:val="00487D47"/>
    <w:rsid w:val="0049051B"/>
    <w:rsid w:val="00494524"/>
    <w:rsid w:val="004A12DD"/>
    <w:rsid w:val="004A279D"/>
    <w:rsid w:val="004A5B11"/>
    <w:rsid w:val="004A671A"/>
    <w:rsid w:val="004B0F37"/>
    <w:rsid w:val="004B1171"/>
    <w:rsid w:val="004B1BB4"/>
    <w:rsid w:val="004B27CA"/>
    <w:rsid w:val="004B29A7"/>
    <w:rsid w:val="004B52A0"/>
    <w:rsid w:val="004B545C"/>
    <w:rsid w:val="004B59A6"/>
    <w:rsid w:val="004B5FB8"/>
    <w:rsid w:val="004B6D57"/>
    <w:rsid w:val="004B77F6"/>
    <w:rsid w:val="004C11A6"/>
    <w:rsid w:val="004C4E1C"/>
    <w:rsid w:val="004C5112"/>
    <w:rsid w:val="004C581A"/>
    <w:rsid w:val="004D06C1"/>
    <w:rsid w:val="004D5602"/>
    <w:rsid w:val="004D5ACE"/>
    <w:rsid w:val="004E02AD"/>
    <w:rsid w:val="004E1BC3"/>
    <w:rsid w:val="004E4BB1"/>
    <w:rsid w:val="004E4BEE"/>
    <w:rsid w:val="004E6A41"/>
    <w:rsid w:val="004F2150"/>
    <w:rsid w:val="004F2564"/>
    <w:rsid w:val="004F4B2A"/>
    <w:rsid w:val="004F5679"/>
    <w:rsid w:val="004F56C5"/>
    <w:rsid w:val="004F5DAA"/>
    <w:rsid w:val="004F6911"/>
    <w:rsid w:val="004F75E5"/>
    <w:rsid w:val="004F7772"/>
    <w:rsid w:val="0050011F"/>
    <w:rsid w:val="005004DF"/>
    <w:rsid w:val="00500ECA"/>
    <w:rsid w:val="00505BB9"/>
    <w:rsid w:val="005061C4"/>
    <w:rsid w:val="00507A45"/>
    <w:rsid w:val="0051021C"/>
    <w:rsid w:val="00510325"/>
    <w:rsid w:val="0051263D"/>
    <w:rsid w:val="00512871"/>
    <w:rsid w:val="00513CB1"/>
    <w:rsid w:val="0051600E"/>
    <w:rsid w:val="00516F05"/>
    <w:rsid w:val="0052306A"/>
    <w:rsid w:val="00523682"/>
    <w:rsid w:val="00524BD1"/>
    <w:rsid w:val="005274D5"/>
    <w:rsid w:val="00527BE1"/>
    <w:rsid w:val="00527BE5"/>
    <w:rsid w:val="00530647"/>
    <w:rsid w:val="005308F4"/>
    <w:rsid w:val="005318A8"/>
    <w:rsid w:val="00532659"/>
    <w:rsid w:val="00532AF0"/>
    <w:rsid w:val="005336DE"/>
    <w:rsid w:val="00537365"/>
    <w:rsid w:val="00537C3D"/>
    <w:rsid w:val="00537DCD"/>
    <w:rsid w:val="00537F68"/>
    <w:rsid w:val="00542815"/>
    <w:rsid w:val="00542DA7"/>
    <w:rsid w:val="00543BF8"/>
    <w:rsid w:val="00544AB1"/>
    <w:rsid w:val="00547169"/>
    <w:rsid w:val="005475A0"/>
    <w:rsid w:val="00550B09"/>
    <w:rsid w:val="0055273E"/>
    <w:rsid w:val="00552AE7"/>
    <w:rsid w:val="00554071"/>
    <w:rsid w:val="005616A0"/>
    <w:rsid w:val="00561A6F"/>
    <w:rsid w:val="00561B96"/>
    <w:rsid w:val="00561C54"/>
    <w:rsid w:val="00562139"/>
    <w:rsid w:val="00563D2A"/>
    <w:rsid w:val="00563F1E"/>
    <w:rsid w:val="0056512C"/>
    <w:rsid w:val="00565F16"/>
    <w:rsid w:val="00567582"/>
    <w:rsid w:val="00570A2E"/>
    <w:rsid w:val="00571038"/>
    <w:rsid w:val="00571042"/>
    <w:rsid w:val="005714A6"/>
    <w:rsid w:val="00572FCA"/>
    <w:rsid w:val="005737E9"/>
    <w:rsid w:val="00573F41"/>
    <w:rsid w:val="0057487D"/>
    <w:rsid w:val="00574AD1"/>
    <w:rsid w:val="0057563E"/>
    <w:rsid w:val="00575942"/>
    <w:rsid w:val="005801FF"/>
    <w:rsid w:val="005809F0"/>
    <w:rsid w:val="0058122A"/>
    <w:rsid w:val="005847C5"/>
    <w:rsid w:val="00584C21"/>
    <w:rsid w:val="00584E70"/>
    <w:rsid w:val="00584F47"/>
    <w:rsid w:val="00585359"/>
    <w:rsid w:val="00585639"/>
    <w:rsid w:val="00592212"/>
    <w:rsid w:val="00594BFE"/>
    <w:rsid w:val="005977EC"/>
    <w:rsid w:val="005A01D5"/>
    <w:rsid w:val="005A0274"/>
    <w:rsid w:val="005A28F4"/>
    <w:rsid w:val="005A4509"/>
    <w:rsid w:val="005A51E2"/>
    <w:rsid w:val="005A6372"/>
    <w:rsid w:val="005B0AB7"/>
    <w:rsid w:val="005B16CF"/>
    <w:rsid w:val="005B2CFC"/>
    <w:rsid w:val="005B4D20"/>
    <w:rsid w:val="005B7E08"/>
    <w:rsid w:val="005C07B7"/>
    <w:rsid w:val="005C208A"/>
    <w:rsid w:val="005C3F8F"/>
    <w:rsid w:val="005C74C0"/>
    <w:rsid w:val="005C78AD"/>
    <w:rsid w:val="005C78EB"/>
    <w:rsid w:val="005C7B2C"/>
    <w:rsid w:val="005D1200"/>
    <w:rsid w:val="005D1E19"/>
    <w:rsid w:val="005D2F66"/>
    <w:rsid w:val="005D3BF8"/>
    <w:rsid w:val="005D41E8"/>
    <w:rsid w:val="005D4CD2"/>
    <w:rsid w:val="005D643D"/>
    <w:rsid w:val="005D64F2"/>
    <w:rsid w:val="005D692E"/>
    <w:rsid w:val="005D6C13"/>
    <w:rsid w:val="005D7292"/>
    <w:rsid w:val="005E1057"/>
    <w:rsid w:val="005E2560"/>
    <w:rsid w:val="005E266D"/>
    <w:rsid w:val="005E2B34"/>
    <w:rsid w:val="005E4C87"/>
    <w:rsid w:val="005E4D35"/>
    <w:rsid w:val="005E5ADC"/>
    <w:rsid w:val="005E7512"/>
    <w:rsid w:val="005F0CCE"/>
    <w:rsid w:val="005F1992"/>
    <w:rsid w:val="005F2B72"/>
    <w:rsid w:val="005F2BFC"/>
    <w:rsid w:val="005F2F65"/>
    <w:rsid w:val="005F3283"/>
    <w:rsid w:val="005F3DB7"/>
    <w:rsid w:val="005F55A2"/>
    <w:rsid w:val="005F55EE"/>
    <w:rsid w:val="005F7CB1"/>
    <w:rsid w:val="005F7F6D"/>
    <w:rsid w:val="00600D60"/>
    <w:rsid w:val="0060119B"/>
    <w:rsid w:val="00602A7D"/>
    <w:rsid w:val="00604E00"/>
    <w:rsid w:val="006053D8"/>
    <w:rsid w:val="00610BD2"/>
    <w:rsid w:val="00612936"/>
    <w:rsid w:val="00614232"/>
    <w:rsid w:val="0061476F"/>
    <w:rsid w:val="00614FEF"/>
    <w:rsid w:val="00621A2C"/>
    <w:rsid w:val="00622A0C"/>
    <w:rsid w:val="00623DFB"/>
    <w:rsid w:val="00624E02"/>
    <w:rsid w:val="00625D31"/>
    <w:rsid w:val="00626D4B"/>
    <w:rsid w:val="00627346"/>
    <w:rsid w:val="0062742A"/>
    <w:rsid w:val="00627879"/>
    <w:rsid w:val="00630EC6"/>
    <w:rsid w:val="006313EE"/>
    <w:rsid w:val="00631604"/>
    <w:rsid w:val="00631BCE"/>
    <w:rsid w:val="00632682"/>
    <w:rsid w:val="00635BF0"/>
    <w:rsid w:val="0063606C"/>
    <w:rsid w:val="006371EE"/>
    <w:rsid w:val="0064040E"/>
    <w:rsid w:val="00640538"/>
    <w:rsid w:val="00640883"/>
    <w:rsid w:val="00640D44"/>
    <w:rsid w:val="0064279B"/>
    <w:rsid w:val="006433CC"/>
    <w:rsid w:val="0064473E"/>
    <w:rsid w:val="00645421"/>
    <w:rsid w:val="0064564D"/>
    <w:rsid w:val="0064659B"/>
    <w:rsid w:val="00646B18"/>
    <w:rsid w:val="00646F4F"/>
    <w:rsid w:val="00652A70"/>
    <w:rsid w:val="00652ABF"/>
    <w:rsid w:val="0065591E"/>
    <w:rsid w:val="006575A2"/>
    <w:rsid w:val="00660479"/>
    <w:rsid w:val="00660A88"/>
    <w:rsid w:val="00661BAB"/>
    <w:rsid w:val="00663591"/>
    <w:rsid w:val="00664519"/>
    <w:rsid w:val="006649BA"/>
    <w:rsid w:val="00664A19"/>
    <w:rsid w:val="00670E85"/>
    <w:rsid w:val="00671932"/>
    <w:rsid w:val="0067581D"/>
    <w:rsid w:val="00675A87"/>
    <w:rsid w:val="0067638D"/>
    <w:rsid w:val="00680274"/>
    <w:rsid w:val="00681E5D"/>
    <w:rsid w:val="0068324A"/>
    <w:rsid w:val="00685372"/>
    <w:rsid w:val="00685423"/>
    <w:rsid w:val="00687A1E"/>
    <w:rsid w:val="0069110F"/>
    <w:rsid w:val="00695F16"/>
    <w:rsid w:val="006A0D36"/>
    <w:rsid w:val="006A1916"/>
    <w:rsid w:val="006A1B98"/>
    <w:rsid w:val="006A2F29"/>
    <w:rsid w:val="006A38ED"/>
    <w:rsid w:val="006A47DE"/>
    <w:rsid w:val="006A56A0"/>
    <w:rsid w:val="006A56E0"/>
    <w:rsid w:val="006A5A6A"/>
    <w:rsid w:val="006A605B"/>
    <w:rsid w:val="006A68FA"/>
    <w:rsid w:val="006B01FC"/>
    <w:rsid w:val="006B0ACA"/>
    <w:rsid w:val="006B0B46"/>
    <w:rsid w:val="006B0C82"/>
    <w:rsid w:val="006B182D"/>
    <w:rsid w:val="006B4337"/>
    <w:rsid w:val="006B4A0C"/>
    <w:rsid w:val="006B4A0D"/>
    <w:rsid w:val="006B5BC0"/>
    <w:rsid w:val="006C1560"/>
    <w:rsid w:val="006C3D44"/>
    <w:rsid w:val="006C4B8B"/>
    <w:rsid w:val="006C4FB0"/>
    <w:rsid w:val="006C7436"/>
    <w:rsid w:val="006D1458"/>
    <w:rsid w:val="006D2008"/>
    <w:rsid w:val="006D3269"/>
    <w:rsid w:val="006D4DE5"/>
    <w:rsid w:val="006D6835"/>
    <w:rsid w:val="006D71A3"/>
    <w:rsid w:val="006D7A4A"/>
    <w:rsid w:val="006D7AB8"/>
    <w:rsid w:val="006E3FDE"/>
    <w:rsid w:val="006E4F81"/>
    <w:rsid w:val="006F0DBB"/>
    <w:rsid w:val="006F30EC"/>
    <w:rsid w:val="006F3539"/>
    <w:rsid w:val="006F499A"/>
    <w:rsid w:val="006F7D44"/>
    <w:rsid w:val="0070034B"/>
    <w:rsid w:val="007003A0"/>
    <w:rsid w:val="0070109B"/>
    <w:rsid w:val="00702B6B"/>
    <w:rsid w:val="0070426D"/>
    <w:rsid w:val="00710184"/>
    <w:rsid w:val="007172EF"/>
    <w:rsid w:val="00717BF8"/>
    <w:rsid w:val="00721277"/>
    <w:rsid w:val="007223A9"/>
    <w:rsid w:val="007227F2"/>
    <w:rsid w:val="00723643"/>
    <w:rsid w:val="00723DB6"/>
    <w:rsid w:val="0072404F"/>
    <w:rsid w:val="00724800"/>
    <w:rsid w:val="00725CB1"/>
    <w:rsid w:val="00725D11"/>
    <w:rsid w:val="00731563"/>
    <w:rsid w:val="0073173C"/>
    <w:rsid w:val="0073245C"/>
    <w:rsid w:val="00732DEA"/>
    <w:rsid w:val="007336D9"/>
    <w:rsid w:val="00737527"/>
    <w:rsid w:val="00742C94"/>
    <w:rsid w:val="00743ED0"/>
    <w:rsid w:val="007442F1"/>
    <w:rsid w:val="00744A34"/>
    <w:rsid w:val="00745C33"/>
    <w:rsid w:val="007468E1"/>
    <w:rsid w:val="00747BAA"/>
    <w:rsid w:val="00750D16"/>
    <w:rsid w:val="00752521"/>
    <w:rsid w:val="00752850"/>
    <w:rsid w:val="00752A01"/>
    <w:rsid w:val="00752EA2"/>
    <w:rsid w:val="00753451"/>
    <w:rsid w:val="00753B04"/>
    <w:rsid w:val="00755C10"/>
    <w:rsid w:val="007562C7"/>
    <w:rsid w:val="00756A5D"/>
    <w:rsid w:val="00757059"/>
    <w:rsid w:val="0076179A"/>
    <w:rsid w:val="00761EC6"/>
    <w:rsid w:val="007632C9"/>
    <w:rsid w:val="0076461A"/>
    <w:rsid w:val="00765F6E"/>
    <w:rsid w:val="0076758A"/>
    <w:rsid w:val="007677ED"/>
    <w:rsid w:val="00770476"/>
    <w:rsid w:val="0077166B"/>
    <w:rsid w:val="00773DF6"/>
    <w:rsid w:val="007761CB"/>
    <w:rsid w:val="00776491"/>
    <w:rsid w:val="00776752"/>
    <w:rsid w:val="00777560"/>
    <w:rsid w:val="007844FB"/>
    <w:rsid w:val="00784BA0"/>
    <w:rsid w:val="00784CB4"/>
    <w:rsid w:val="00785CAD"/>
    <w:rsid w:val="00786C97"/>
    <w:rsid w:val="007878DB"/>
    <w:rsid w:val="00787A35"/>
    <w:rsid w:val="0079038E"/>
    <w:rsid w:val="007914B9"/>
    <w:rsid w:val="0079153E"/>
    <w:rsid w:val="00794D77"/>
    <w:rsid w:val="007954F9"/>
    <w:rsid w:val="00795B9E"/>
    <w:rsid w:val="00795C9C"/>
    <w:rsid w:val="007A001B"/>
    <w:rsid w:val="007A079E"/>
    <w:rsid w:val="007A27D7"/>
    <w:rsid w:val="007A4D85"/>
    <w:rsid w:val="007A5FEC"/>
    <w:rsid w:val="007A7A0C"/>
    <w:rsid w:val="007B13E2"/>
    <w:rsid w:val="007B2DE3"/>
    <w:rsid w:val="007B3EA6"/>
    <w:rsid w:val="007B4982"/>
    <w:rsid w:val="007B64EC"/>
    <w:rsid w:val="007B70B9"/>
    <w:rsid w:val="007C01D2"/>
    <w:rsid w:val="007C1111"/>
    <w:rsid w:val="007C15D2"/>
    <w:rsid w:val="007C270E"/>
    <w:rsid w:val="007C4C55"/>
    <w:rsid w:val="007C4DDB"/>
    <w:rsid w:val="007C5AA1"/>
    <w:rsid w:val="007C61C2"/>
    <w:rsid w:val="007C7261"/>
    <w:rsid w:val="007C78A9"/>
    <w:rsid w:val="007D00A4"/>
    <w:rsid w:val="007D058C"/>
    <w:rsid w:val="007D0A8A"/>
    <w:rsid w:val="007D19DB"/>
    <w:rsid w:val="007D3F1E"/>
    <w:rsid w:val="007D4282"/>
    <w:rsid w:val="007D5808"/>
    <w:rsid w:val="007D5FEE"/>
    <w:rsid w:val="007D6194"/>
    <w:rsid w:val="007D65A9"/>
    <w:rsid w:val="007E06ED"/>
    <w:rsid w:val="007E0A42"/>
    <w:rsid w:val="007E18E2"/>
    <w:rsid w:val="007E23D9"/>
    <w:rsid w:val="007E4E9D"/>
    <w:rsid w:val="007E563F"/>
    <w:rsid w:val="007E7D2C"/>
    <w:rsid w:val="007F0F46"/>
    <w:rsid w:val="007F10F0"/>
    <w:rsid w:val="007F14B4"/>
    <w:rsid w:val="007F2D0B"/>
    <w:rsid w:val="007F38ED"/>
    <w:rsid w:val="007F412C"/>
    <w:rsid w:val="007F59C7"/>
    <w:rsid w:val="00801145"/>
    <w:rsid w:val="008045B5"/>
    <w:rsid w:val="00805B30"/>
    <w:rsid w:val="00805F3C"/>
    <w:rsid w:val="008067AE"/>
    <w:rsid w:val="00811D8E"/>
    <w:rsid w:val="0081364F"/>
    <w:rsid w:val="00814400"/>
    <w:rsid w:val="00816E3C"/>
    <w:rsid w:val="0082024E"/>
    <w:rsid w:val="008234C1"/>
    <w:rsid w:val="00823B39"/>
    <w:rsid w:val="00826504"/>
    <w:rsid w:val="0082710B"/>
    <w:rsid w:val="008279E4"/>
    <w:rsid w:val="008301BB"/>
    <w:rsid w:val="00831043"/>
    <w:rsid w:val="00831B57"/>
    <w:rsid w:val="0083204A"/>
    <w:rsid w:val="008331C1"/>
    <w:rsid w:val="008340AF"/>
    <w:rsid w:val="0083429B"/>
    <w:rsid w:val="00836AD0"/>
    <w:rsid w:val="00841A78"/>
    <w:rsid w:val="0084392E"/>
    <w:rsid w:val="00845726"/>
    <w:rsid w:val="00847B1B"/>
    <w:rsid w:val="008507B3"/>
    <w:rsid w:val="008516BF"/>
    <w:rsid w:val="0085366B"/>
    <w:rsid w:val="00857480"/>
    <w:rsid w:val="0086053F"/>
    <w:rsid w:val="00860AEC"/>
    <w:rsid w:val="00860F9B"/>
    <w:rsid w:val="008631F3"/>
    <w:rsid w:val="00863437"/>
    <w:rsid w:val="00863BD5"/>
    <w:rsid w:val="00867B95"/>
    <w:rsid w:val="00877A09"/>
    <w:rsid w:val="00877ADC"/>
    <w:rsid w:val="00881479"/>
    <w:rsid w:val="008838A3"/>
    <w:rsid w:val="00884F8E"/>
    <w:rsid w:val="0089067A"/>
    <w:rsid w:val="008928C6"/>
    <w:rsid w:val="00893D74"/>
    <w:rsid w:val="008949AB"/>
    <w:rsid w:val="008964DA"/>
    <w:rsid w:val="008A065A"/>
    <w:rsid w:val="008A23EB"/>
    <w:rsid w:val="008A41D4"/>
    <w:rsid w:val="008A6824"/>
    <w:rsid w:val="008A730B"/>
    <w:rsid w:val="008A7D4E"/>
    <w:rsid w:val="008B0241"/>
    <w:rsid w:val="008B21D1"/>
    <w:rsid w:val="008B4ED9"/>
    <w:rsid w:val="008B5AA5"/>
    <w:rsid w:val="008B5E16"/>
    <w:rsid w:val="008B7E3B"/>
    <w:rsid w:val="008C0537"/>
    <w:rsid w:val="008C2FB7"/>
    <w:rsid w:val="008C34B3"/>
    <w:rsid w:val="008C39D2"/>
    <w:rsid w:val="008C3DBE"/>
    <w:rsid w:val="008C4580"/>
    <w:rsid w:val="008C47BC"/>
    <w:rsid w:val="008C4929"/>
    <w:rsid w:val="008C4ADD"/>
    <w:rsid w:val="008C54E5"/>
    <w:rsid w:val="008C557A"/>
    <w:rsid w:val="008C6613"/>
    <w:rsid w:val="008D1CA5"/>
    <w:rsid w:val="008D2312"/>
    <w:rsid w:val="008D35B1"/>
    <w:rsid w:val="008D50AF"/>
    <w:rsid w:val="008D5615"/>
    <w:rsid w:val="008D6043"/>
    <w:rsid w:val="008E09BD"/>
    <w:rsid w:val="008E0DE4"/>
    <w:rsid w:val="008E1DB0"/>
    <w:rsid w:val="008E2574"/>
    <w:rsid w:val="008E3B4B"/>
    <w:rsid w:val="008E449C"/>
    <w:rsid w:val="008E4506"/>
    <w:rsid w:val="008E50D2"/>
    <w:rsid w:val="008E592B"/>
    <w:rsid w:val="008E5CDE"/>
    <w:rsid w:val="008E6552"/>
    <w:rsid w:val="008F0350"/>
    <w:rsid w:val="008F0ED6"/>
    <w:rsid w:val="008F24C3"/>
    <w:rsid w:val="008F3583"/>
    <w:rsid w:val="008F38EE"/>
    <w:rsid w:val="008F59C4"/>
    <w:rsid w:val="00900174"/>
    <w:rsid w:val="00900467"/>
    <w:rsid w:val="00900545"/>
    <w:rsid w:val="00901AC9"/>
    <w:rsid w:val="0090219A"/>
    <w:rsid w:val="009039F2"/>
    <w:rsid w:val="00903A85"/>
    <w:rsid w:val="00904053"/>
    <w:rsid w:val="00904086"/>
    <w:rsid w:val="00904197"/>
    <w:rsid w:val="00907541"/>
    <w:rsid w:val="00907A50"/>
    <w:rsid w:val="00907F36"/>
    <w:rsid w:val="009118CE"/>
    <w:rsid w:val="009148F1"/>
    <w:rsid w:val="00914B3A"/>
    <w:rsid w:val="009152B7"/>
    <w:rsid w:val="009157D9"/>
    <w:rsid w:val="00915870"/>
    <w:rsid w:val="00915A22"/>
    <w:rsid w:val="009166C1"/>
    <w:rsid w:val="009172C3"/>
    <w:rsid w:val="00920039"/>
    <w:rsid w:val="00920BDB"/>
    <w:rsid w:val="0092121F"/>
    <w:rsid w:val="00922537"/>
    <w:rsid w:val="00923FD4"/>
    <w:rsid w:val="00925021"/>
    <w:rsid w:val="00925F92"/>
    <w:rsid w:val="00926FCE"/>
    <w:rsid w:val="0093085F"/>
    <w:rsid w:val="00931D83"/>
    <w:rsid w:val="00932436"/>
    <w:rsid w:val="0093313C"/>
    <w:rsid w:val="00933A56"/>
    <w:rsid w:val="00934309"/>
    <w:rsid w:val="00937080"/>
    <w:rsid w:val="00941C56"/>
    <w:rsid w:val="009423BE"/>
    <w:rsid w:val="00943C6C"/>
    <w:rsid w:val="00944295"/>
    <w:rsid w:val="009459CE"/>
    <w:rsid w:val="00945C17"/>
    <w:rsid w:val="00947217"/>
    <w:rsid w:val="00950074"/>
    <w:rsid w:val="0095046D"/>
    <w:rsid w:val="00950B02"/>
    <w:rsid w:val="00951FF7"/>
    <w:rsid w:val="00955E63"/>
    <w:rsid w:val="00956F7B"/>
    <w:rsid w:val="0095715C"/>
    <w:rsid w:val="00960F95"/>
    <w:rsid w:val="00961A4A"/>
    <w:rsid w:val="00962F98"/>
    <w:rsid w:val="00963F8F"/>
    <w:rsid w:val="0096457D"/>
    <w:rsid w:val="00966D6B"/>
    <w:rsid w:val="00967362"/>
    <w:rsid w:val="0097029A"/>
    <w:rsid w:val="009702EE"/>
    <w:rsid w:val="00970BBA"/>
    <w:rsid w:val="00971C4C"/>
    <w:rsid w:val="009723D2"/>
    <w:rsid w:val="009741CD"/>
    <w:rsid w:val="00977E4E"/>
    <w:rsid w:val="0098045C"/>
    <w:rsid w:val="009808BB"/>
    <w:rsid w:val="00981C78"/>
    <w:rsid w:val="00982079"/>
    <w:rsid w:val="0098235E"/>
    <w:rsid w:val="00984299"/>
    <w:rsid w:val="00984DD5"/>
    <w:rsid w:val="00985883"/>
    <w:rsid w:val="0098642D"/>
    <w:rsid w:val="0098717C"/>
    <w:rsid w:val="00991853"/>
    <w:rsid w:val="00992AB6"/>
    <w:rsid w:val="00992F15"/>
    <w:rsid w:val="009950E4"/>
    <w:rsid w:val="00995315"/>
    <w:rsid w:val="0099612B"/>
    <w:rsid w:val="0099642C"/>
    <w:rsid w:val="009978D2"/>
    <w:rsid w:val="00997BBA"/>
    <w:rsid w:val="00997C54"/>
    <w:rsid w:val="009A0DC6"/>
    <w:rsid w:val="009A12D4"/>
    <w:rsid w:val="009A19E8"/>
    <w:rsid w:val="009A66BD"/>
    <w:rsid w:val="009A7065"/>
    <w:rsid w:val="009A73F6"/>
    <w:rsid w:val="009B064E"/>
    <w:rsid w:val="009B0E1B"/>
    <w:rsid w:val="009B11B2"/>
    <w:rsid w:val="009B5B6B"/>
    <w:rsid w:val="009B6CFA"/>
    <w:rsid w:val="009B7425"/>
    <w:rsid w:val="009B7514"/>
    <w:rsid w:val="009C04FB"/>
    <w:rsid w:val="009C339D"/>
    <w:rsid w:val="009C487C"/>
    <w:rsid w:val="009C4B36"/>
    <w:rsid w:val="009C5E30"/>
    <w:rsid w:val="009C64DB"/>
    <w:rsid w:val="009C7301"/>
    <w:rsid w:val="009D11FE"/>
    <w:rsid w:val="009D340E"/>
    <w:rsid w:val="009D3E53"/>
    <w:rsid w:val="009D479B"/>
    <w:rsid w:val="009D5BF7"/>
    <w:rsid w:val="009D6C0F"/>
    <w:rsid w:val="009D6FB3"/>
    <w:rsid w:val="009D75B1"/>
    <w:rsid w:val="009E0226"/>
    <w:rsid w:val="009E0956"/>
    <w:rsid w:val="009E4CBD"/>
    <w:rsid w:val="009E50B6"/>
    <w:rsid w:val="009E65F4"/>
    <w:rsid w:val="009E7F65"/>
    <w:rsid w:val="009F1E07"/>
    <w:rsid w:val="009F2489"/>
    <w:rsid w:val="009F3924"/>
    <w:rsid w:val="009F413A"/>
    <w:rsid w:val="009F4269"/>
    <w:rsid w:val="009F626B"/>
    <w:rsid w:val="009F6B57"/>
    <w:rsid w:val="009F75B2"/>
    <w:rsid w:val="00A0099B"/>
    <w:rsid w:val="00A01368"/>
    <w:rsid w:val="00A0228A"/>
    <w:rsid w:val="00A02B81"/>
    <w:rsid w:val="00A03C36"/>
    <w:rsid w:val="00A04540"/>
    <w:rsid w:val="00A04789"/>
    <w:rsid w:val="00A05394"/>
    <w:rsid w:val="00A07A3C"/>
    <w:rsid w:val="00A07E7F"/>
    <w:rsid w:val="00A113E7"/>
    <w:rsid w:val="00A120CC"/>
    <w:rsid w:val="00A12DEE"/>
    <w:rsid w:val="00A13936"/>
    <w:rsid w:val="00A13D09"/>
    <w:rsid w:val="00A148CB"/>
    <w:rsid w:val="00A14A87"/>
    <w:rsid w:val="00A1612B"/>
    <w:rsid w:val="00A168D1"/>
    <w:rsid w:val="00A1781E"/>
    <w:rsid w:val="00A2020F"/>
    <w:rsid w:val="00A20CE4"/>
    <w:rsid w:val="00A21BC1"/>
    <w:rsid w:val="00A235D2"/>
    <w:rsid w:val="00A23941"/>
    <w:rsid w:val="00A24B18"/>
    <w:rsid w:val="00A24EA9"/>
    <w:rsid w:val="00A2659D"/>
    <w:rsid w:val="00A26998"/>
    <w:rsid w:val="00A26B92"/>
    <w:rsid w:val="00A27FFC"/>
    <w:rsid w:val="00A307D1"/>
    <w:rsid w:val="00A30B0A"/>
    <w:rsid w:val="00A31099"/>
    <w:rsid w:val="00A31DC5"/>
    <w:rsid w:val="00A3257C"/>
    <w:rsid w:val="00A32B82"/>
    <w:rsid w:val="00A33728"/>
    <w:rsid w:val="00A33B65"/>
    <w:rsid w:val="00A34374"/>
    <w:rsid w:val="00A37DF1"/>
    <w:rsid w:val="00A44C6B"/>
    <w:rsid w:val="00A4520F"/>
    <w:rsid w:val="00A4549E"/>
    <w:rsid w:val="00A45F49"/>
    <w:rsid w:val="00A4710E"/>
    <w:rsid w:val="00A4728F"/>
    <w:rsid w:val="00A52B0A"/>
    <w:rsid w:val="00A53907"/>
    <w:rsid w:val="00A54E49"/>
    <w:rsid w:val="00A5562F"/>
    <w:rsid w:val="00A57454"/>
    <w:rsid w:val="00A60E8A"/>
    <w:rsid w:val="00A61730"/>
    <w:rsid w:val="00A631CC"/>
    <w:rsid w:val="00A6331E"/>
    <w:rsid w:val="00A65344"/>
    <w:rsid w:val="00A65458"/>
    <w:rsid w:val="00A657A5"/>
    <w:rsid w:val="00A66928"/>
    <w:rsid w:val="00A71B96"/>
    <w:rsid w:val="00A7576A"/>
    <w:rsid w:val="00A76692"/>
    <w:rsid w:val="00A80F17"/>
    <w:rsid w:val="00A81C71"/>
    <w:rsid w:val="00A826DD"/>
    <w:rsid w:val="00A82BC5"/>
    <w:rsid w:val="00A8349A"/>
    <w:rsid w:val="00A83B6A"/>
    <w:rsid w:val="00A85543"/>
    <w:rsid w:val="00A85940"/>
    <w:rsid w:val="00A8632E"/>
    <w:rsid w:val="00A87A32"/>
    <w:rsid w:val="00A91438"/>
    <w:rsid w:val="00A914D5"/>
    <w:rsid w:val="00A92292"/>
    <w:rsid w:val="00A92765"/>
    <w:rsid w:val="00A94273"/>
    <w:rsid w:val="00A94F51"/>
    <w:rsid w:val="00A94F52"/>
    <w:rsid w:val="00AA020C"/>
    <w:rsid w:val="00AA1094"/>
    <w:rsid w:val="00AA220A"/>
    <w:rsid w:val="00AA3547"/>
    <w:rsid w:val="00AA364C"/>
    <w:rsid w:val="00AA64D2"/>
    <w:rsid w:val="00AA6BE1"/>
    <w:rsid w:val="00AA7469"/>
    <w:rsid w:val="00AA75E4"/>
    <w:rsid w:val="00AA797F"/>
    <w:rsid w:val="00AA7F8B"/>
    <w:rsid w:val="00AB0F38"/>
    <w:rsid w:val="00AB17E7"/>
    <w:rsid w:val="00AB246F"/>
    <w:rsid w:val="00AB35FD"/>
    <w:rsid w:val="00AB379B"/>
    <w:rsid w:val="00AB62B4"/>
    <w:rsid w:val="00AB68B7"/>
    <w:rsid w:val="00AB7448"/>
    <w:rsid w:val="00AB7AB5"/>
    <w:rsid w:val="00AC0C60"/>
    <w:rsid w:val="00AC11C8"/>
    <w:rsid w:val="00AC18D4"/>
    <w:rsid w:val="00AC27D3"/>
    <w:rsid w:val="00AC4508"/>
    <w:rsid w:val="00AC4E80"/>
    <w:rsid w:val="00AC5C8C"/>
    <w:rsid w:val="00AC79BF"/>
    <w:rsid w:val="00AD1FD3"/>
    <w:rsid w:val="00AD5392"/>
    <w:rsid w:val="00AD590F"/>
    <w:rsid w:val="00AD608C"/>
    <w:rsid w:val="00AD72C7"/>
    <w:rsid w:val="00AD73BC"/>
    <w:rsid w:val="00AE026F"/>
    <w:rsid w:val="00AE08E0"/>
    <w:rsid w:val="00AE0F21"/>
    <w:rsid w:val="00AE1FAF"/>
    <w:rsid w:val="00AE313F"/>
    <w:rsid w:val="00AE5F4A"/>
    <w:rsid w:val="00AE60D5"/>
    <w:rsid w:val="00AE61C6"/>
    <w:rsid w:val="00AF2A6A"/>
    <w:rsid w:val="00AF3A6C"/>
    <w:rsid w:val="00AF3DA4"/>
    <w:rsid w:val="00AF4DDF"/>
    <w:rsid w:val="00AF6BF8"/>
    <w:rsid w:val="00AF74B0"/>
    <w:rsid w:val="00B02412"/>
    <w:rsid w:val="00B02716"/>
    <w:rsid w:val="00B03E5E"/>
    <w:rsid w:val="00B042F1"/>
    <w:rsid w:val="00B064B6"/>
    <w:rsid w:val="00B06509"/>
    <w:rsid w:val="00B0770F"/>
    <w:rsid w:val="00B10DF1"/>
    <w:rsid w:val="00B112F0"/>
    <w:rsid w:val="00B11DFB"/>
    <w:rsid w:val="00B136C6"/>
    <w:rsid w:val="00B16557"/>
    <w:rsid w:val="00B16613"/>
    <w:rsid w:val="00B17C07"/>
    <w:rsid w:val="00B24C8C"/>
    <w:rsid w:val="00B26000"/>
    <w:rsid w:val="00B27184"/>
    <w:rsid w:val="00B310D8"/>
    <w:rsid w:val="00B31694"/>
    <w:rsid w:val="00B36A69"/>
    <w:rsid w:val="00B414CD"/>
    <w:rsid w:val="00B42947"/>
    <w:rsid w:val="00B432F7"/>
    <w:rsid w:val="00B43693"/>
    <w:rsid w:val="00B454F1"/>
    <w:rsid w:val="00B456F1"/>
    <w:rsid w:val="00B47BD2"/>
    <w:rsid w:val="00B510BC"/>
    <w:rsid w:val="00B53779"/>
    <w:rsid w:val="00B54D0C"/>
    <w:rsid w:val="00B5526B"/>
    <w:rsid w:val="00B5557B"/>
    <w:rsid w:val="00B5566D"/>
    <w:rsid w:val="00B562D6"/>
    <w:rsid w:val="00B617E0"/>
    <w:rsid w:val="00B61CB6"/>
    <w:rsid w:val="00B647D7"/>
    <w:rsid w:val="00B654BF"/>
    <w:rsid w:val="00B66DE0"/>
    <w:rsid w:val="00B67DDF"/>
    <w:rsid w:val="00B67DE7"/>
    <w:rsid w:val="00B7086F"/>
    <w:rsid w:val="00B72530"/>
    <w:rsid w:val="00B73201"/>
    <w:rsid w:val="00B73BD5"/>
    <w:rsid w:val="00B75465"/>
    <w:rsid w:val="00B75FB6"/>
    <w:rsid w:val="00B76240"/>
    <w:rsid w:val="00B80E5A"/>
    <w:rsid w:val="00B83496"/>
    <w:rsid w:val="00B836C3"/>
    <w:rsid w:val="00B837A0"/>
    <w:rsid w:val="00B83D97"/>
    <w:rsid w:val="00B842D9"/>
    <w:rsid w:val="00B8637A"/>
    <w:rsid w:val="00B86616"/>
    <w:rsid w:val="00B87671"/>
    <w:rsid w:val="00B87E00"/>
    <w:rsid w:val="00B87FDF"/>
    <w:rsid w:val="00B90814"/>
    <w:rsid w:val="00B9098D"/>
    <w:rsid w:val="00B90A30"/>
    <w:rsid w:val="00B90D93"/>
    <w:rsid w:val="00B91C9B"/>
    <w:rsid w:val="00B92525"/>
    <w:rsid w:val="00B92BD9"/>
    <w:rsid w:val="00B957FA"/>
    <w:rsid w:val="00B976D9"/>
    <w:rsid w:val="00B97C90"/>
    <w:rsid w:val="00BA17E8"/>
    <w:rsid w:val="00BA1B4A"/>
    <w:rsid w:val="00BA2C61"/>
    <w:rsid w:val="00BA37F4"/>
    <w:rsid w:val="00BA415F"/>
    <w:rsid w:val="00BA4CD5"/>
    <w:rsid w:val="00BA7304"/>
    <w:rsid w:val="00BB10B5"/>
    <w:rsid w:val="00BB17AD"/>
    <w:rsid w:val="00BB5B23"/>
    <w:rsid w:val="00BB68DE"/>
    <w:rsid w:val="00BB7227"/>
    <w:rsid w:val="00BC0EC8"/>
    <w:rsid w:val="00BC0F80"/>
    <w:rsid w:val="00BC135D"/>
    <w:rsid w:val="00BC5DFA"/>
    <w:rsid w:val="00BC5E89"/>
    <w:rsid w:val="00BC63C4"/>
    <w:rsid w:val="00BC6651"/>
    <w:rsid w:val="00BC7B44"/>
    <w:rsid w:val="00BD0A91"/>
    <w:rsid w:val="00BD40BA"/>
    <w:rsid w:val="00BD4875"/>
    <w:rsid w:val="00BD71F9"/>
    <w:rsid w:val="00BE08C6"/>
    <w:rsid w:val="00BE1C65"/>
    <w:rsid w:val="00BE23DB"/>
    <w:rsid w:val="00BE3E9D"/>
    <w:rsid w:val="00BE50FD"/>
    <w:rsid w:val="00BE548D"/>
    <w:rsid w:val="00BE5512"/>
    <w:rsid w:val="00BE659D"/>
    <w:rsid w:val="00BE6CD6"/>
    <w:rsid w:val="00BE78DF"/>
    <w:rsid w:val="00BF03B5"/>
    <w:rsid w:val="00BF0A90"/>
    <w:rsid w:val="00BF0F7D"/>
    <w:rsid w:val="00BF1475"/>
    <w:rsid w:val="00BF1F9C"/>
    <w:rsid w:val="00BF2956"/>
    <w:rsid w:val="00BF4BB7"/>
    <w:rsid w:val="00BF7619"/>
    <w:rsid w:val="00BF798D"/>
    <w:rsid w:val="00C0206B"/>
    <w:rsid w:val="00C03C9B"/>
    <w:rsid w:val="00C04129"/>
    <w:rsid w:val="00C04A96"/>
    <w:rsid w:val="00C102AF"/>
    <w:rsid w:val="00C112B7"/>
    <w:rsid w:val="00C1149E"/>
    <w:rsid w:val="00C15BF2"/>
    <w:rsid w:val="00C16652"/>
    <w:rsid w:val="00C17AA9"/>
    <w:rsid w:val="00C20414"/>
    <w:rsid w:val="00C207BD"/>
    <w:rsid w:val="00C20AB7"/>
    <w:rsid w:val="00C212E4"/>
    <w:rsid w:val="00C21C1A"/>
    <w:rsid w:val="00C22424"/>
    <w:rsid w:val="00C22C10"/>
    <w:rsid w:val="00C24D0C"/>
    <w:rsid w:val="00C25141"/>
    <w:rsid w:val="00C26673"/>
    <w:rsid w:val="00C317FA"/>
    <w:rsid w:val="00C32A90"/>
    <w:rsid w:val="00C32FFA"/>
    <w:rsid w:val="00C3305C"/>
    <w:rsid w:val="00C33A04"/>
    <w:rsid w:val="00C33F10"/>
    <w:rsid w:val="00C358EB"/>
    <w:rsid w:val="00C3635A"/>
    <w:rsid w:val="00C40DE2"/>
    <w:rsid w:val="00C429CB"/>
    <w:rsid w:val="00C42B19"/>
    <w:rsid w:val="00C43191"/>
    <w:rsid w:val="00C47EB3"/>
    <w:rsid w:val="00C505B6"/>
    <w:rsid w:val="00C507AF"/>
    <w:rsid w:val="00C508CC"/>
    <w:rsid w:val="00C517EF"/>
    <w:rsid w:val="00C53221"/>
    <w:rsid w:val="00C53BEF"/>
    <w:rsid w:val="00C564A4"/>
    <w:rsid w:val="00C62EB8"/>
    <w:rsid w:val="00C655D3"/>
    <w:rsid w:val="00C65930"/>
    <w:rsid w:val="00C66210"/>
    <w:rsid w:val="00C66537"/>
    <w:rsid w:val="00C6728A"/>
    <w:rsid w:val="00C67F02"/>
    <w:rsid w:val="00C72481"/>
    <w:rsid w:val="00C72C33"/>
    <w:rsid w:val="00C72EBF"/>
    <w:rsid w:val="00C7334F"/>
    <w:rsid w:val="00C74BC9"/>
    <w:rsid w:val="00C74E47"/>
    <w:rsid w:val="00C750EF"/>
    <w:rsid w:val="00C763C4"/>
    <w:rsid w:val="00C81E51"/>
    <w:rsid w:val="00C823ED"/>
    <w:rsid w:val="00C828A1"/>
    <w:rsid w:val="00C8298E"/>
    <w:rsid w:val="00C82D46"/>
    <w:rsid w:val="00C84930"/>
    <w:rsid w:val="00C84A79"/>
    <w:rsid w:val="00C84D64"/>
    <w:rsid w:val="00C87520"/>
    <w:rsid w:val="00C87CFF"/>
    <w:rsid w:val="00C92339"/>
    <w:rsid w:val="00C93790"/>
    <w:rsid w:val="00C939E1"/>
    <w:rsid w:val="00C942C5"/>
    <w:rsid w:val="00C9479A"/>
    <w:rsid w:val="00C97EAE"/>
    <w:rsid w:val="00CA22B6"/>
    <w:rsid w:val="00CA2EA5"/>
    <w:rsid w:val="00CA6406"/>
    <w:rsid w:val="00CB0DB2"/>
    <w:rsid w:val="00CB155A"/>
    <w:rsid w:val="00CB19E7"/>
    <w:rsid w:val="00CB2DC7"/>
    <w:rsid w:val="00CB7FC2"/>
    <w:rsid w:val="00CC3D53"/>
    <w:rsid w:val="00CC3DE3"/>
    <w:rsid w:val="00CC48A8"/>
    <w:rsid w:val="00CC57D5"/>
    <w:rsid w:val="00CC5A2B"/>
    <w:rsid w:val="00CC5CE6"/>
    <w:rsid w:val="00CC6F1A"/>
    <w:rsid w:val="00CC7394"/>
    <w:rsid w:val="00CC77D3"/>
    <w:rsid w:val="00CC7850"/>
    <w:rsid w:val="00CD030C"/>
    <w:rsid w:val="00CD03DE"/>
    <w:rsid w:val="00CD3065"/>
    <w:rsid w:val="00CD4E55"/>
    <w:rsid w:val="00CD696F"/>
    <w:rsid w:val="00CD6FED"/>
    <w:rsid w:val="00CE471D"/>
    <w:rsid w:val="00CE4CF5"/>
    <w:rsid w:val="00CE550E"/>
    <w:rsid w:val="00CE7486"/>
    <w:rsid w:val="00CF0F58"/>
    <w:rsid w:val="00CF2FBA"/>
    <w:rsid w:val="00CF3828"/>
    <w:rsid w:val="00CF4A3C"/>
    <w:rsid w:val="00CF6106"/>
    <w:rsid w:val="00CF626B"/>
    <w:rsid w:val="00D01A80"/>
    <w:rsid w:val="00D05E3D"/>
    <w:rsid w:val="00D066CD"/>
    <w:rsid w:val="00D10D0F"/>
    <w:rsid w:val="00D12011"/>
    <w:rsid w:val="00D1432E"/>
    <w:rsid w:val="00D16115"/>
    <w:rsid w:val="00D17797"/>
    <w:rsid w:val="00D177D6"/>
    <w:rsid w:val="00D215B8"/>
    <w:rsid w:val="00D21B9B"/>
    <w:rsid w:val="00D25091"/>
    <w:rsid w:val="00D26079"/>
    <w:rsid w:val="00D2676C"/>
    <w:rsid w:val="00D26B4C"/>
    <w:rsid w:val="00D27C2F"/>
    <w:rsid w:val="00D3213C"/>
    <w:rsid w:val="00D3359E"/>
    <w:rsid w:val="00D33AB8"/>
    <w:rsid w:val="00D340E6"/>
    <w:rsid w:val="00D36759"/>
    <w:rsid w:val="00D40308"/>
    <w:rsid w:val="00D40F27"/>
    <w:rsid w:val="00D419CD"/>
    <w:rsid w:val="00D42D67"/>
    <w:rsid w:val="00D44B37"/>
    <w:rsid w:val="00D4510C"/>
    <w:rsid w:val="00D45378"/>
    <w:rsid w:val="00D46BF6"/>
    <w:rsid w:val="00D554BF"/>
    <w:rsid w:val="00D60E71"/>
    <w:rsid w:val="00D613B3"/>
    <w:rsid w:val="00D622E6"/>
    <w:rsid w:val="00D62AFB"/>
    <w:rsid w:val="00D64228"/>
    <w:rsid w:val="00D642C1"/>
    <w:rsid w:val="00D66E10"/>
    <w:rsid w:val="00D7298A"/>
    <w:rsid w:val="00D74A68"/>
    <w:rsid w:val="00D76E75"/>
    <w:rsid w:val="00D774DB"/>
    <w:rsid w:val="00D77B79"/>
    <w:rsid w:val="00D77EF7"/>
    <w:rsid w:val="00D8027A"/>
    <w:rsid w:val="00D80E77"/>
    <w:rsid w:val="00D810E5"/>
    <w:rsid w:val="00D81D25"/>
    <w:rsid w:val="00D81D63"/>
    <w:rsid w:val="00D82FBF"/>
    <w:rsid w:val="00D842F4"/>
    <w:rsid w:val="00D84F63"/>
    <w:rsid w:val="00D857DF"/>
    <w:rsid w:val="00D87B7B"/>
    <w:rsid w:val="00D90ADB"/>
    <w:rsid w:val="00D95DC0"/>
    <w:rsid w:val="00D96CDC"/>
    <w:rsid w:val="00DA061F"/>
    <w:rsid w:val="00DA1288"/>
    <w:rsid w:val="00DA29F6"/>
    <w:rsid w:val="00DA32F1"/>
    <w:rsid w:val="00DA4968"/>
    <w:rsid w:val="00DA4EF6"/>
    <w:rsid w:val="00DA5E00"/>
    <w:rsid w:val="00DA5F6C"/>
    <w:rsid w:val="00DA79FB"/>
    <w:rsid w:val="00DB147C"/>
    <w:rsid w:val="00DB17C5"/>
    <w:rsid w:val="00DB2DD4"/>
    <w:rsid w:val="00DB3A94"/>
    <w:rsid w:val="00DB4AE4"/>
    <w:rsid w:val="00DB608E"/>
    <w:rsid w:val="00DB6B55"/>
    <w:rsid w:val="00DB7611"/>
    <w:rsid w:val="00DB7865"/>
    <w:rsid w:val="00DC09A8"/>
    <w:rsid w:val="00DC1F78"/>
    <w:rsid w:val="00DC5F09"/>
    <w:rsid w:val="00DC7BA2"/>
    <w:rsid w:val="00DC7F43"/>
    <w:rsid w:val="00DD193D"/>
    <w:rsid w:val="00DD3CA1"/>
    <w:rsid w:val="00DD6BBB"/>
    <w:rsid w:val="00DE0063"/>
    <w:rsid w:val="00DE0446"/>
    <w:rsid w:val="00DE2C76"/>
    <w:rsid w:val="00DE2FCD"/>
    <w:rsid w:val="00DE325D"/>
    <w:rsid w:val="00DE4F5A"/>
    <w:rsid w:val="00DE6886"/>
    <w:rsid w:val="00DF03A5"/>
    <w:rsid w:val="00DF238B"/>
    <w:rsid w:val="00DF26F8"/>
    <w:rsid w:val="00DF2B1C"/>
    <w:rsid w:val="00DF431F"/>
    <w:rsid w:val="00DF585A"/>
    <w:rsid w:val="00DF6160"/>
    <w:rsid w:val="00DF72AF"/>
    <w:rsid w:val="00DF7E5C"/>
    <w:rsid w:val="00E00976"/>
    <w:rsid w:val="00E02B7F"/>
    <w:rsid w:val="00E02F28"/>
    <w:rsid w:val="00E0302E"/>
    <w:rsid w:val="00E0326B"/>
    <w:rsid w:val="00E045F7"/>
    <w:rsid w:val="00E04E4A"/>
    <w:rsid w:val="00E04FC6"/>
    <w:rsid w:val="00E059DA"/>
    <w:rsid w:val="00E073AD"/>
    <w:rsid w:val="00E10988"/>
    <w:rsid w:val="00E10A10"/>
    <w:rsid w:val="00E116A3"/>
    <w:rsid w:val="00E14B21"/>
    <w:rsid w:val="00E15F7B"/>
    <w:rsid w:val="00E170EF"/>
    <w:rsid w:val="00E21564"/>
    <w:rsid w:val="00E26E05"/>
    <w:rsid w:val="00E270A3"/>
    <w:rsid w:val="00E27D82"/>
    <w:rsid w:val="00E30029"/>
    <w:rsid w:val="00E31578"/>
    <w:rsid w:val="00E326FA"/>
    <w:rsid w:val="00E3441D"/>
    <w:rsid w:val="00E40254"/>
    <w:rsid w:val="00E420B7"/>
    <w:rsid w:val="00E4375F"/>
    <w:rsid w:val="00E439ED"/>
    <w:rsid w:val="00E44D13"/>
    <w:rsid w:val="00E473C9"/>
    <w:rsid w:val="00E53419"/>
    <w:rsid w:val="00E56784"/>
    <w:rsid w:val="00E578C0"/>
    <w:rsid w:val="00E61750"/>
    <w:rsid w:val="00E65A05"/>
    <w:rsid w:val="00E6745D"/>
    <w:rsid w:val="00E67B31"/>
    <w:rsid w:val="00E7006A"/>
    <w:rsid w:val="00E7072A"/>
    <w:rsid w:val="00E71AF6"/>
    <w:rsid w:val="00E72D38"/>
    <w:rsid w:val="00E72DAC"/>
    <w:rsid w:val="00E73510"/>
    <w:rsid w:val="00E73E12"/>
    <w:rsid w:val="00E74161"/>
    <w:rsid w:val="00E76BEC"/>
    <w:rsid w:val="00E80050"/>
    <w:rsid w:val="00E804DF"/>
    <w:rsid w:val="00E8117B"/>
    <w:rsid w:val="00E811C4"/>
    <w:rsid w:val="00E81443"/>
    <w:rsid w:val="00E838BF"/>
    <w:rsid w:val="00E850AC"/>
    <w:rsid w:val="00E85657"/>
    <w:rsid w:val="00E861FB"/>
    <w:rsid w:val="00E8710C"/>
    <w:rsid w:val="00E873D6"/>
    <w:rsid w:val="00E87BF1"/>
    <w:rsid w:val="00E9150F"/>
    <w:rsid w:val="00E91598"/>
    <w:rsid w:val="00E919E4"/>
    <w:rsid w:val="00E9263C"/>
    <w:rsid w:val="00E93166"/>
    <w:rsid w:val="00E97BBE"/>
    <w:rsid w:val="00EA0045"/>
    <w:rsid w:val="00EA06B8"/>
    <w:rsid w:val="00EA3BD8"/>
    <w:rsid w:val="00EA5512"/>
    <w:rsid w:val="00EA605B"/>
    <w:rsid w:val="00EB0892"/>
    <w:rsid w:val="00EB1B92"/>
    <w:rsid w:val="00EB1C9B"/>
    <w:rsid w:val="00EB357A"/>
    <w:rsid w:val="00EB40CC"/>
    <w:rsid w:val="00EB6BF9"/>
    <w:rsid w:val="00EB734E"/>
    <w:rsid w:val="00EB7583"/>
    <w:rsid w:val="00EC53BE"/>
    <w:rsid w:val="00EC7777"/>
    <w:rsid w:val="00ED02DD"/>
    <w:rsid w:val="00ED102F"/>
    <w:rsid w:val="00ED214C"/>
    <w:rsid w:val="00ED5493"/>
    <w:rsid w:val="00ED6652"/>
    <w:rsid w:val="00ED665A"/>
    <w:rsid w:val="00ED76AC"/>
    <w:rsid w:val="00ED7A06"/>
    <w:rsid w:val="00EE03A2"/>
    <w:rsid w:val="00EE2754"/>
    <w:rsid w:val="00EE3168"/>
    <w:rsid w:val="00EE36DF"/>
    <w:rsid w:val="00EE39C8"/>
    <w:rsid w:val="00EE3F2E"/>
    <w:rsid w:val="00EE496D"/>
    <w:rsid w:val="00EE4DB5"/>
    <w:rsid w:val="00EE51FD"/>
    <w:rsid w:val="00EE6B81"/>
    <w:rsid w:val="00EF0236"/>
    <w:rsid w:val="00EF30AB"/>
    <w:rsid w:val="00EF3913"/>
    <w:rsid w:val="00EF3C5B"/>
    <w:rsid w:val="00EF3C6E"/>
    <w:rsid w:val="00EF3E48"/>
    <w:rsid w:val="00EF49AC"/>
    <w:rsid w:val="00EF6984"/>
    <w:rsid w:val="00EF7046"/>
    <w:rsid w:val="00F027A4"/>
    <w:rsid w:val="00F02FA3"/>
    <w:rsid w:val="00F030BD"/>
    <w:rsid w:val="00F0702C"/>
    <w:rsid w:val="00F07310"/>
    <w:rsid w:val="00F07975"/>
    <w:rsid w:val="00F104EF"/>
    <w:rsid w:val="00F10B0C"/>
    <w:rsid w:val="00F1401E"/>
    <w:rsid w:val="00F16712"/>
    <w:rsid w:val="00F16B0A"/>
    <w:rsid w:val="00F1775E"/>
    <w:rsid w:val="00F23929"/>
    <w:rsid w:val="00F27BA0"/>
    <w:rsid w:val="00F31E95"/>
    <w:rsid w:val="00F31EA7"/>
    <w:rsid w:val="00F3273C"/>
    <w:rsid w:val="00F404C9"/>
    <w:rsid w:val="00F4130D"/>
    <w:rsid w:val="00F41A13"/>
    <w:rsid w:val="00F4251E"/>
    <w:rsid w:val="00F4730E"/>
    <w:rsid w:val="00F47ABB"/>
    <w:rsid w:val="00F47DEF"/>
    <w:rsid w:val="00F47F7A"/>
    <w:rsid w:val="00F50A3B"/>
    <w:rsid w:val="00F50CBC"/>
    <w:rsid w:val="00F51D9C"/>
    <w:rsid w:val="00F5275A"/>
    <w:rsid w:val="00F537BB"/>
    <w:rsid w:val="00F545A5"/>
    <w:rsid w:val="00F546CB"/>
    <w:rsid w:val="00F557D5"/>
    <w:rsid w:val="00F57A3A"/>
    <w:rsid w:val="00F60651"/>
    <w:rsid w:val="00F62063"/>
    <w:rsid w:val="00F6247F"/>
    <w:rsid w:val="00F6302A"/>
    <w:rsid w:val="00F64CE8"/>
    <w:rsid w:val="00F66E99"/>
    <w:rsid w:val="00F71F5E"/>
    <w:rsid w:val="00F72E16"/>
    <w:rsid w:val="00F75E6D"/>
    <w:rsid w:val="00F777B2"/>
    <w:rsid w:val="00F77ABD"/>
    <w:rsid w:val="00F806B8"/>
    <w:rsid w:val="00F8172A"/>
    <w:rsid w:val="00F83EBF"/>
    <w:rsid w:val="00F84996"/>
    <w:rsid w:val="00F8535A"/>
    <w:rsid w:val="00F85E22"/>
    <w:rsid w:val="00F8684C"/>
    <w:rsid w:val="00F87409"/>
    <w:rsid w:val="00F87597"/>
    <w:rsid w:val="00F87ED6"/>
    <w:rsid w:val="00F9028B"/>
    <w:rsid w:val="00F92207"/>
    <w:rsid w:val="00F93350"/>
    <w:rsid w:val="00F95054"/>
    <w:rsid w:val="00F95E8B"/>
    <w:rsid w:val="00F9627B"/>
    <w:rsid w:val="00F96A86"/>
    <w:rsid w:val="00F973C2"/>
    <w:rsid w:val="00FA02FC"/>
    <w:rsid w:val="00FA0432"/>
    <w:rsid w:val="00FA20AA"/>
    <w:rsid w:val="00FA2120"/>
    <w:rsid w:val="00FA344B"/>
    <w:rsid w:val="00FA6926"/>
    <w:rsid w:val="00FA6EA5"/>
    <w:rsid w:val="00FA6EFC"/>
    <w:rsid w:val="00FB0B7D"/>
    <w:rsid w:val="00FB0B9D"/>
    <w:rsid w:val="00FB19F3"/>
    <w:rsid w:val="00FB1CB8"/>
    <w:rsid w:val="00FB2017"/>
    <w:rsid w:val="00FB2423"/>
    <w:rsid w:val="00FB2AE4"/>
    <w:rsid w:val="00FB669D"/>
    <w:rsid w:val="00FB6CE0"/>
    <w:rsid w:val="00FC1155"/>
    <w:rsid w:val="00FC15B5"/>
    <w:rsid w:val="00FC2989"/>
    <w:rsid w:val="00FC2DFE"/>
    <w:rsid w:val="00FC52CD"/>
    <w:rsid w:val="00FC5D70"/>
    <w:rsid w:val="00FC6564"/>
    <w:rsid w:val="00FC7E05"/>
    <w:rsid w:val="00FD1F0B"/>
    <w:rsid w:val="00FD29D5"/>
    <w:rsid w:val="00FD394B"/>
    <w:rsid w:val="00FD3AF8"/>
    <w:rsid w:val="00FD41A7"/>
    <w:rsid w:val="00FD478E"/>
    <w:rsid w:val="00FD5490"/>
    <w:rsid w:val="00FD5B82"/>
    <w:rsid w:val="00FE219D"/>
    <w:rsid w:val="00FE30C7"/>
    <w:rsid w:val="00FE326A"/>
    <w:rsid w:val="00FE3D55"/>
    <w:rsid w:val="00FE6731"/>
    <w:rsid w:val="00FE6DEB"/>
    <w:rsid w:val="00FF0788"/>
    <w:rsid w:val="00FF0D7F"/>
    <w:rsid w:val="00FF486C"/>
    <w:rsid w:val="00FF488E"/>
    <w:rsid w:val="00FF5452"/>
    <w:rsid w:val="00FF6095"/>
    <w:rsid w:val="00FF635A"/>
    <w:rsid w:val="00FF69D9"/>
    <w:rsid w:val="00FF77D9"/>
    <w:rsid w:val="00FF7E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5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6299"/>
    <w:pPr>
      <w:ind w:firstLineChars="200" w:firstLine="420"/>
    </w:pPr>
  </w:style>
  <w:style w:type="table" w:styleId="a4">
    <w:name w:val="Table Grid"/>
    <w:basedOn w:val="a1"/>
    <w:uiPriority w:val="99"/>
    <w:rsid w:val="001F6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rsid w:val="00570A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locked/>
    <w:rsid w:val="00570A2E"/>
    <w:rPr>
      <w:rFonts w:cs="Times New Roman"/>
      <w:sz w:val="18"/>
      <w:szCs w:val="18"/>
    </w:rPr>
  </w:style>
  <w:style w:type="paragraph" w:styleId="a6">
    <w:name w:val="footer"/>
    <w:basedOn w:val="a"/>
    <w:link w:val="Char0"/>
    <w:uiPriority w:val="99"/>
    <w:semiHidden/>
    <w:rsid w:val="00570A2E"/>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sid w:val="00570A2E"/>
    <w:rPr>
      <w:rFonts w:cs="Times New Roman"/>
      <w:sz w:val="18"/>
      <w:szCs w:val="18"/>
    </w:rPr>
  </w:style>
  <w:style w:type="paragraph" w:styleId="a7">
    <w:name w:val="Balloon Text"/>
    <w:basedOn w:val="a"/>
    <w:link w:val="Char1"/>
    <w:uiPriority w:val="99"/>
    <w:semiHidden/>
    <w:rsid w:val="005E1057"/>
    <w:rPr>
      <w:sz w:val="18"/>
      <w:szCs w:val="18"/>
    </w:rPr>
  </w:style>
  <w:style w:type="character" w:customStyle="1" w:styleId="Char1">
    <w:name w:val="批注框文本 Char"/>
    <w:basedOn w:val="a0"/>
    <w:link w:val="a7"/>
    <w:uiPriority w:val="99"/>
    <w:semiHidden/>
    <w:locked/>
    <w:rsid w:val="005E1057"/>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9</Pages>
  <Words>1065</Words>
  <Characters>6073</Characters>
  <Application>Microsoft Office Word</Application>
  <DocSecurity>0</DocSecurity>
  <Lines>50</Lines>
  <Paragraphs>14</Paragraphs>
  <ScaleCrop>false</ScaleCrop>
  <Company>HP</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2012-12-01T06:58:00Z</dcterms:created>
  <dcterms:modified xsi:type="dcterms:W3CDTF">2013-05-27T02:36:00Z</dcterms:modified>
</cp:coreProperties>
</file>